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B7D4" w14:textId="1AD8AD7D" w:rsidR="00780181" w:rsidRPr="00780181" w:rsidRDefault="00780181" w:rsidP="00780181">
      <w:pPr>
        <w:rPr>
          <w:i/>
          <w:iCs/>
        </w:rPr>
      </w:pPr>
      <w:r w:rsidRPr="00780181">
        <w:rPr>
          <w:i/>
          <w:iCs/>
        </w:rPr>
        <w:t>Reviderad 2021-02-19</w:t>
      </w:r>
    </w:p>
    <w:p w14:paraId="67ED3C84" w14:textId="6C92E7EF" w:rsidR="00367F49" w:rsidRPr="00367F49" w:rsidRDefault="00780181" w:rsidP="00367F49">
      <w:pPr>
        <w:pStyle w:val="Rubrik1"/>
      </w:pPr>
      <w:r>
        <w:t>Riktlinjer för chefsrekrytering på Utbildningsförvaltningen</w:t>
      </w:r>
    </w:p>
    <w:p w14:paraId="7BAFFC28" w14:textId="77777777" w:rsidR="00780181" w:rsidRDefault="00780181" w:rsidP="00780181">
      <w:pPr>
        <w:rPr>
          <w:rFonts w:ascii="Arial" w:hAnsi="Arial" w:cs="Arial"/>
          <w:szCs w:val="22"/>
        </w:rPr>
      </w:pPr>
    </w:p>
    <w:p w14:paraId="4FAEAF0B" w14:textId="058443D8" w:rsid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Denna vägledning syftar till att ge chefer och andra berörda inom utbildningsförvaltningen stöd vid rekrytering av chef. Vägledningen </w:t>
      </w:r>
      <w:r w:rsidRPr="0033257A">
        <w:rPr>
          <w:rFonts w:ascii="Arial" w:hAnsi="Arial" w:cs="Arial"/>
          <w:szCs w:val="22"/>
        </w:rPr>
        <w:t>utgår från Göteborgs Stads</w:t>
      </w:r>
      <w:r>
        <w:rPr>
          <w:rFonts w:ascii="Arial" w:hAnsi="Arial" w:cs="Arial"/>
          <w:szCs w:val="22"/>
        </w:rPr>
        <w:t xml:space="preserve"> </w:t>
      </w:r>
      <w:r w:rsidRPr="0033257A">
        <w:rPr>
          <w:rFonts w:ascii="Arial" w:hAnsi="Arial" w:cs="Arial"/>
          <w:szCs w:val="22"/>
        </w:rPr>
        <w:t>rekryteringsprocess</w:t>
      </w:r>
      <w:r>
        <w:rPr>
          <w:rFonts w:ascii="Arial" w:hAnsi="Arial" w:cs="Arial"/>
          <w:szCs w:val="22"/>
        </w:rPr>
        <w:t xml:space="preserve"> och process för chefsutveckling</w:t>
      </w:r>
      <w:r w:rsidRPr="0033257A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 Stadens HR-processer finns</w:t>
      </w:r>
      <w:r w:rsidRPr="0033257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samlade </w:t>
      </w:r>
      <w:r w:rsidRPr="0033257A">
        <w:rPr>
          <w:rFonts w:ascii="Arial" w:hAnsi="Arial" w:cs="Arial"/>
          <w:szCs w:val="22"/>
        </w:rPr>
        <w:t xml:space="preserve">på </w:t>
      </w:r>
      <w:r>
        <w:rPr>
          <w:rFonts w:ascii="Arial" w:hAnsi="Arial" w:cs="Arial"/>
          <w:szCs w:val="22"/>
        </w:rPr>
        <w:t>Personalingången</w:t>
      </w:r>
      <w:r w:rsidRPr="00E21A9D">
        <w:rPr>
          <w:rFonts w:ascii="Arial" w:hAnsi="Arial" w:cs="Arial"/>
          <w:szCs w:val="22"/>
        </w:rPr>
        <w:t xml:space="preserve">. </w:t>
      </w:r>
    </w:p>
    <w:p w14:paraId="3245E3A5" w14:textId="7BEC1015" w:rsid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Kopplat till rekryteringsprocessen finns IT-verktyget </w:t>
      </w:r>
      <w:proofErr w:type="spellStart"/>
      <w:r>
        <w:rPr>
          <w:rFonts w:ascii="Arial" w:hAnsi="Arial" w:cs="Arial"/>
          <w:szCs w:val="22"/>
        </w:rPr>
        <w:t>Visma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Recruit</w:t>
      </w:r>
      <w:proofErr w:type="spellEnd"/>
      <w:r>
        <w:rPr>
          <w:rFonts w:ascii="Arial" w:hAnsi="Arial" w:cs="Arial"/>
          <w:szCs w:val="22"/>
        </w:rPr>
        <w:t xml:space="preserve"> där alla delar i processen dokumenteras.</w:t>
      </w:r>
    </w:p>
    <w:p w14:paraId="2A31E619" w14:textId="77777777" w:rsidR="00780181" w:rsidRPr="00780181" w:rsidRDefault="00780181" w:rsidP="00780181">
      <w:pPr>
        <w:rPr>
          <w:rFonts w:ascii="Arial" w:hAnsi="Arial" w:cs="Arial"/>
          <w:szCs w:val="22"/>
        </w:rPr>
      </w:pPr>
    </w:p>
    <w:p w14:paraId="7608DB24" w14:textId="3E2B681F" w:rsidR="00780181" w:rsidRPr="00780181" w:rsidRDefault="00780181" w:rsidP="00780181">
      <w:pPr>
        <w:rPr>
          <w:rFonts w:ascii="Arial" w:hAnsi="Arial" w:cs="Arial"/>
          <w:sz w:val="28"/>
          <w:szCs w:val="28"/>
        </w:rPr>
      </w:pPr>
      <w:r w:rsidRPr="00B97F33">
        <w:rPr>
          <w:rFonts w:ascii="Arial" w:hAnsi="Arial" w:cs="Arial"/>
          <w:sz w:val="28"/>
          <w:szCs w:val="28"/>
        </w:rPr>
        <w:t>1. Rollfördelning</w:t>
      </w:r>
    </w:p>
    <w:p w14:paraId="46AF482E" w14:textId="57551948" w:rsidR="00780181" w:rsidRPr="00412157" w:rsidRDefault="00780181" w:rsidP="00780181">
      <w:pPr>
        <w:rPr>
          <w:rFonts w:ascii="Arial" w:hAnsi="Arial" w:cs="Arial"/>
          <w:szCs w:val="22"/>
        </w:rPr>
      </w:pPr>
      <w:r w:rsidRPr="00412157">
        <w:rPr>
          <w:rFonts w:ascii="Arial" w:hAnsi="Arial" w:cs="Arial"/>
          <w:b/>
          <w:szCs w:val="22"/>
        </w:rPr>
        <w:t>Rekryterande chef</w:t>
      </w:r>
      <w:r w:rsidRPr="00412157">
        <w:rPr>
          <w:rFonts w:ascii="Arial" w:hAnsi="Arial" w:cs="Arial"/>
          <w:szCs w:val="22"/>
        </w:rPr>
        <w:t xml:space="preserve"> ansvarar för att rekryteringen </w:t>
      </w:r>
      <w:r>
        <w:rPr>
          <w:rFonts w:ascii="Arial" w:hAnsi="Arial" w:cs="Arial"/>
          <w:szCs w:val="22"/>
        </w:rPr>
        <w:t>i</w:t>
      </w:r>
      <w:r w:rsidRPr="00412157">
        <w:rPr>
          <w:rFonts w:ascii="Arial" w:hAnsi="Arial" w:cs="Arial"/>
          <w:szCs w:val="22"/>
        </w:rPr>
        <w:t xml:space="preserve"> alla delar följer rekryteringsprocessen.</w:t>
      </w:r>
    </w:p>
    <w:p w14:paraId="7F8B9DEB" w14:textId="76B7D4F1" w:rsidR="00780181" w:rsidRPr="00780181" w:rsidRDefault="00780181" w:rsidP="00780181">
      <w:pPr>
        <w:rPr>
          <w:rFonts w:ascii="Arial" w:hAnsi="Arial" w:cs="Arial"/>
          <w:szCs w:val="22"/>
        </w:rPr>
      </w:pPr>
      <w:r w:rsidRPr="003F74CF">
        <w:rPr>
          <w:rFonts w:ascii="Arial" w:hAnsi="Arial" w:cs="Arial"/>
          <w:b/>
          <w:szCs w:val="22"/>
        </w:rPr>
        <w:t>Rekryteringsgrupp</w:t>
      </w:r>
      <w:r>
        <w:rPr>
          <w:rFonts w:ascii="Arial" w:hAnsi="Arial" w:cs="Arial"/>
          <w:b/>
          <w:szCs w:val="22"/>
        </w:rPr>
        <w:t xml:space="preserve">en </w:t>
      </w:r>
      <w:r>
        <w:rPr>
          <w:rFonts w:ascii="Arial" w:hAnsi="Arial" w:cs="Arial"/>
          <w:szCs w:val="22"/>
        </w:rPr>
        <w:t>genomför processen tillsammans med rekryterande chef.</w:t>
      </w:r>
    </w:p>
    <w:p w14:paraId="7B921904" w14:textId="05711013" w:rsidR="00780181" w:rsidRDefault="00780181" w:rsidP="00780181">
      <w:pPr>
        <w:rPr>
          <w:rFonts w:ascii="Arial" w:hAnsi="Arial" w:cs="Arial"/>
          <w:szCs w:val="22"/>
        </w:rPr>
      </w:pPr>
      <w:r w:rsidRPr="00412157">
        <w:rPr>
          <w:rFonts w:ascii="Arial" w:hAnsi="Arial" w:cs="Arial"/>
          <w:b/>
          <w:szCs w:val="22"/>
        </w:rPr>
        <w:t>HR-</w:t>
      </w:r>
      <w:r>
        <w:rPr>
          <w:rFonts w:ascii="Arial" w:hAnsi="Arial" w:cs="Arial"/>
          <w:b/>
          <w:szCs w:val="22"/>
        </w:rPr>
        <w:t xml:space="preserve"> </w:t>
      </w:r>
      <w:r w:rsidRPr="00412157">
        <w:rPr>
          <w:rFonts w:ascii="Arial" w:hAnsi="Arial" w:cs="Arial"/>
          <w:b/>
          <w:szCs w:val="22"/>
        </w:rPr>
        <w:t>funktionen</w:t>
      </w:r>
      <w:r>
        <w:rPr>
          <w:rFonts w:ascii="Arial" w:hAnsi="Arial" w:cs="Arial"/>
          <w:szCs w:val="22"/>
        </w:rPr>
        <w:t xml:space="preserve"> är ett stöd till r</w:t>
      </w:r>
      <w:r w:rsidRPr="00412157">
        <w:rPr>
          <w:rFonts w:ascii="Arial" w:hAnsi="Arial" w:cs="Arial"/>
          <w:szCs w:val="22"/>
        </w:rPr>
        <w:t xml:space="preserve">ekryterande chef genom att vara en partner </w:t>
      </w:r>
      <w:r>
        <w:rPr>
          <w:rFonts w:ascii="Arial" w:hAnsi="Arial" w:cs="Arial"/>
          <w:szCs w:val="22"/>
        </w:rPr>
        <w:t>genom hela rekryteringsprocessen.</w:t>
      </w:r>
      <w:r w:rsidRPr="00412157">
        <w:rPr>
          <w:rFonts w:ascii="Arial" w:hAnsi="Arial" w:cs="Arial"/>
          <w:szCs w:val="22"/>
        </w:rPr>
        <w:t xml:space="preserve"> </w:t>
      </w:r>
    </w:p>
    <w:p w14:paraId="7A36F489" w14:textId="5D825961" w:rsidR="00780181" w:rsidRDefault="00780181" w:rsidP="00780181">
      <w:pPr>
        <w:rPr>
          <w:rFonts w:ascii="Arial" w:hAnsi="Arial" w:cs="Arial"/>
          <w:szCs w:val="22"/>
        </w:rPr>
      </w:pPr>
      <w:r w:rsidRPr="003F74CF">
        <w:rPr>
          <w:rFonts w:ascii="Arial" w:hAnsi="Arial" w:cs="Arial"/>
          <w:b/>
          <w:szCs w:val="22"/>
        </w:rPr>
        <w:t>Personaladministratör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är ett administrativt stöd till rekryterande chef.</w:t>
      </w:r>
    </w:p>
    <w:p w14:paraId="01CDF724" w14:textId="6CABCC15" w:rsidR="00780181" w:rsidRPr="002B09D0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Center för Ledarutveckling (C</w:t>
      </w:r>
      <w:r w:rsidRPr="00253AB8">
        <w:rPr>
          <w:rFonts w:ascii="Arial" w:hAnsi="Arial" w:cs="Arial"/>
          <w:b/>
          <w:szCs w:val="22"/>
        </w:rPr>
        <w:t>LU</w:t>
      </w:r>
      <w:r>
        <w:rPr>
          <w:rFonts w:ascii="Arial" w:hAnsi="Arial" w:cs="Arial"/>
          <w:b/>
          <w:szCs w:val="22"/>
        </w:rPr>
        <w:t xml:space="preserve">) </w:t>
      </w:r>
      <w:r>
        <w:rPr>
          <w:rFonts w:ascii="Arial" w:hAnsi="Arial" w:cs="Arial"/>
          <w:szCs w:val="22"/>
        </w:rPr>
        <w:t>eller annan extern resurs används för bedömning av chefskandidater.</w:t>
      </w:r>
    </w:p>
    <w:p w14:paraId="558EC099" w14:textId="77777777" w:rsid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Externa r</w:t>
      </w:r>
      <w:r w:rsidRPr="002B09D0">
        <w:rPr>
          <w:rFonts w:ascii="Arial" w:hAnsi="Arial" w:cs="Arial"/>
          <w:b/>
          <w:szCs w:val="22"/>
        </w:rPr>
        <w:t>ekryteringskonsult</w:t>
      </w:r>
      <w:r>
        <w:rPr>
          <w:rFonts w:ascii="Arial" w:hAnsi="Arial" w:cs="Arial"/>
          <w:b/>
          <w:szCs w:val="22"/>
        </w:rPr>
        <w:t xml:space="preserve">er </w:t>
      </w:r>
      <w:r>
        <w:rPr>
          <w:rFonts w:ascii="Arial" w:hAnsi="Arial" w:cs="Arial"/>
          <w:szCs w:val="22"/>
        </w:rPr>
        <w:t xml:space="preserve">– Göteborgs Stad har ramavtal med ett antal externa rekryteringskonsulter. Kontakta HR-avdelningen för att använda någon av dessa i hela eller delar av rekryteringsprocessen. </w:t>
      </w:r>
    </w:p>
    <w:p w14:paraId="607F80FA" w14:textId="77777777" w:rsidR="00780181" w:rsidRPr="00990319" w:rsidRDefault="00780181" w:rsidP="00780181">
      <w:pPr>
        <w:rPr>
          <w:rFonts w:ascii="Arial" w:hAnsi="Arial" w:cs="Arial"/>
          <w:sz w:val="28"/>
          <w:szCs w:val="28"/>
        </w:rPr>
      </w:pPr>
    </w:p>
    <w:p w14:paraId="5E4F825E" w14:textId="15C12669" w:rsidR="00780181" w:rsidRPr="00780181" w:rsidRDefault="00780181" w:rsidP="00780181">
      <w:pPr>
        <w:rPr>
          <w:rFonts w:ascii="Arial" w:hAnsi="Arial" w:cs="Arial"/>
          <w:color w:val="FF0000"/>
          <w:sz w:val="28"/>
          <w:szCs w:val="28"/>
        </w:rPr>
      </w:pPr>
      <w:r w:rsidRPr="0067512E">
        <w:rPr>
          <w:rFonts w:ascii="Arial" w:hAnsi="Arial" w:cs="Arial"/>
          <w:sz w:val="28"/>
          <w:szCs w:val="28"/>
        </w:rPr>
        <w:t>2. Behovsanalys</w:t>
      </w:r>
    </w:p>
    <w:p w14:paraId="35EA2663" w14:textId="2DEB4976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Första steget vid en chefsrekrytering är att göra en behovsanalys. U</w:t>
      </w:r>
      <w:r w:rsidRPr="00412157">
        <w:rPr>
          <w:rFonts w:ascii="Arial" w:hAnsi="Arial" w:cs="Arial"/>
          <w:szCs w:val="22"/>
        </w:rPr>
        <w:t>tgångspunkten är att ta fram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>underlag för vilka behov det är som ska tillgodoses och vilka arbetsuppgifter det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 xml:space="preserve">gäller. </w:t>
      </w:r>
    </w:p>
    <w:p w14:paraId="72CF7050" w14:textId="77777777" w:rsidR="00780181" w:rsidRDefault="00780181" w:rsidP="00780181">
      <w:pPr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 xml:space="preserve">Innan beslut om rekrytering fattas - utred möjligheten att göra en omfördelning av ansvar/arbetsuppgifter bland befintliga chefer. </w:t>
      </w:r>
    </w:p>
    <w:p w14:paraId="1B14B0CA" w14:textId="77777777" w:rsidR="00780181" w:rsidRPr="00412157" w:rsidRDefault="00780181" w:rsidP="00780181">
      <w:pPr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Det kan finnas flera skäl till detta:</w:t>
      </w:r>
    </w:p>
    <w:p w14:paraId="03CEF573" w14:textId="77777777" w:rsidR="00780181" w:rsidRPr="00412157" w:rsidRDefault="00780181" w:rsidP="00780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</w:t>
      </w:r>
      <w:r w:rsidRPr="00412157">
        <w:rPr>
          <w:rFonts w:ascii="Arial" w:hAnsi="Arial" w:cs="Arial"/>
          <w:szCs w:val="22"/>
        </w:rPr>
        <w:t>ågon av cheferna kan ha uttryckt önske</w:t>
      </w:r>
      <w:r>
        <w:rPr>
          <w:rFonts w:ascii="Arial" w:hAnsi="Arial" w:cs="Arial"/>
          <w:szCs w:val="22"/>
        </w:rPr>
        <w:t>mål om förändrat ansvarsområde</w:t>
      </w:r>
    </w:p>
    <w:p w14:paraId="35AAFBDE" w14:textId="77777777" w:rsidR="00780181" w:rsidRPr="00412157" w:rsidRDefault="00780181" w:rsidP="00780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Det kan finnas ojämnheter i belastningen för de olika cheferna.</w:t>
      </w:r>
    </w:p>
    <w:p w14:paraId="7B8D4B3C" w14:textId="77777777" w:rsidR="00780181" w:rsidRPr="00412157" w:rsidRDefault="00780181" w:rsidP="00780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lastRenderedPageBreak/>
        <w:t>Organisationen kommer att förändras inom en snar framtid varför en tillfällig lösning är att föredra.</w:t>
      </w:r>
    </w:p>
    <w:p w14:paraId="768C49F5" w14:textId="77777777" w:rsidR="00780181" w:rsidRPr="00412157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EFE444C" w14:textId="77777777" w:rsidR="00780181" w:rsidRPr="00CE22A5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 xml:space="preserve">Om ditt behov av att rekrytera chef kvarstår – tänk igenom: </w:t>
      </w:r>
    </w:p>
    <w:p w14:paraId="7B8F0108" w14:textId="77777777" w:rsidR="00780181" w:rsidRPr="00412157" w:rsidRDefault="00780181" w:rsidP="00780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Vilken är ver</w:t>
      </w:r>
      <w:r>
        <w:rPr>
          <w:rFonts w:ascii="Arial" w:hAnsi="Arial" w:cs="Arial"/>
          <w:szCs w:val="22"/>
        </w:rPr>
        <w:t>ksamhetens nuvarande inriktning och kommer den att</w:t>
      </w:r>
      <w:r w:rsidRPr="00412157">
        <w:rPr>
          <w:rFonts w:ascii="Arial" w:hAnsi="Arial" w:cs="Arial"/>
          <w:szCs w:val="22"/>
        </w:rPr>
        <w:t xml:space="preserve"> ändras framöver?</w:t>
      </w:r>
    </w:p>
    <w:p w14:paraId="38277FA0" w14:textId="77777777" w:rsidR="00780181" w:rsidRPr="00412157" w:rsidRDefault="00780181" w:rsidP="00780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Kommer det att innebära förändrade krav på verksamheten?</w:t>
      </w:r>
    </w:p>
    <w:p w14:paraId="5E57F05E" w14:textId="77777777" w:rsidR="00780181" w:rsidRPr="00412157" w:rsidRDefault="00780181" w:rsidP="00780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 xml:space="preserve">Vilka är förutsättningarna för chefskapet (ansvarsområde, belastning, möjlighet till stöd/avlastning </w:t>
      </w:r>
      <w:proofErr w:type="spellStart"/>
      <w:r w:rsidRPr="0041215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.</w:t>
      </w:r>
      <w:r w:rsidRPr="00412157">
        <w:rPr>
          <w:rFonts w:ascii="Arial" w:hAnsi="Arial" w:cs="Arial"/>
          <w:szCs w:val="22"/>
        </w:rPr>
        <w:t>m</w:t>
      </w:r>
      <w:proofErr w:type="spellEnd"/>
      <w:r w:rsidRPr="00412157">
        <w:rPr>
          <w:rFonts w:ascii="Arial" w:hAnsi="Arial" w:cs="Arial"/>
          <w:szCs w:val="22"/>
        </w:rPr>
        <w:t>)?</w:t>
      </w:r>
    </w:p>
    <w:p w14:paraId="6EAD3EC8" w14:textId="77777777" w:rsidR="00780181" w:rsidRPr="00412157" w:rsidRDefault="00780181" w:rsidP="00780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Finns det behov av att i samband med nyrekrytering</w:t>
      </w:r>
      <w:r w:rsidRPr="00412157">
        <w:rPr>
          <w:rFonts w:ascii="Arial" w:hAnsi="Arial" w:cs="Arial"/>
          <w:szCs w:val="22"/>
        </w:rPr>
        <w:t xml:space="preserve"> förändra/skapa annan balans i ledningsgruppen?</w:t>
      </w:r>
    </w:p>
    <w:p w14:paraId="074E696F" w14:textId="77777777" w:rsidR="00780181" w:rsidRPr="00794719" w:rsidRDefault="00780181" w:rsidP="00780181">
      <w:pPr>
        <w:rPr>
          <w:rFonts w:ascii="Arial" w:hAnsi="Arial" w:cs="Arial"/>
          <w:sz w:val="28"/>
          <w:szCs w:val="28"/>
        </w:rPr>
      </w:pPr>
    </w:p>
    <w:p w14:paraId="459B26C0" w14:textId="366DFA00" w:rsidR="00780181" w:rsidRPr="00780181" w:rsidRDefault="00780181" w:rsidP="00780181">
      <w:pPr>
        <w:rPr>
          <w:rFonts w:ascii="Arial" w:hAnsi="Arial" w:cs="Arial"/>
          <w:sz w:val="28"/>
          <w:szCs w:val="28"/>
        </w:rPr>
      </w:pPr>
      <w:r w:rsidRPr="00794719">
        <w:rPr>
          <w:rFonts w:ascii="Arial" w:hAnsi="Arial" w:cs="Arial"/>
          <w:sz w:val="28"/>
          <w:szCs w:val="28"/>
        </w:rPr>
        <w:t>3. Facklig samverkan</w:t>
      </w:r>
    </w:p>
    <w:p w14:paraId="001B0EF5" w14:textId="45D182CF" w:rsidR="00780181" w:rsidRPr="00780181" w:rsidRDefault="00780181" w:rsidP="00780181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F</w:t>
      </w:r>
      <w:r w:rsidRPr="00412157">
        <w:rPr>
          <w:rFonts w:ascii="Arial" w:hAnsi="Arial" w:cs="Arial"/>
          <w:b/>
          <w:bCs/>
          <w:szCs w:val="22"/>
        </w:rPr>
        <w:t>acklig samverkan vid chefsrekrytering</w:t>
      </w:r>
      <w:r>
        <w:rPr>
          <w:rFonts w:ascii="Arial" w:hAnsi="Arial" w:cs="Arial"/>
          <w:b/>
          <w:bCs/>
          <w:szCs w:val="22"/>
        </w:rPr>
        <w:br/>
      </w:r>
      <w:r w:rsidRPr="00EB680D">
        <w:rPr>
          <w:rFonts w:ascii="Arial" w:hAnsi="Arial" w:cs="Arial"/>
          <w:szCs w:val="22"/>
        </w:rPr>
        <w:t xml:space="preserve">Större förändringar som berör organisationens utformning eller chefers/ medarbetares arbetssituation </w:t>
      </w:r>
      <w:r>
        <w:rPr>
          <w:rFonts w:ascii="Arial" w:hAnsi="Arial" w:cs="Arial"/>
          <w:szCs w:val="22"/>
        </w:rPr>
        <w:t>ska</w:t>
      </w:r>
      <w:r w:rsidRPr="00EB680D">
        <w:rPr>
          <w:rFonts w:ascii="Arial" w:hAnsi="Arial" w:cs="Arial"/>
          <w:szCs w:val="22"/>
        </w:rPr>
        <w:t xml:space="preserve"> samverkas med de fackliga organisationerna innan beslut. Samverkan </w:t>
      </w:r>
      <w:r>
        <w:rPr>
          <w:rFonts w:ascii="Arial" w:hAnsi="Arial" w:cs="Arial"/>
          <w:szCs w:val="22"/>
        </w:rPr>
        <w:t>ska</w:t>
      </w:r>
      <w:r w:rsidRPr="00EB680D">
        <w:rPr>
          <w:rFonts w:ascii="Arial" w:hAnsi="Arial" w:cs="Arial"/>
          <w:szCs w:val="22"/>
        </w:rPr>
        <w:t xml:space="preserve"> också ske innan beslut om att inleda rekrytering av chef.</w:t>
      </w:r>
      <w:r>
        <w:rPr>
          <w:rFonts w:ascii="Arial" w:hAnsi="Arial" w:cs="Arial"/>
          <w:szCs w:val="22"/>
        </w:rPr>
        <w:t xml:space="preserve"> Berörd samverkansgrupp beslutar om var rekryteringen ska samverkas.</w:t>
      </w:r>
    </w:p>
    <w:p w14:paraId="29198234" w14:textId="77777777" w:rsidR="00780181" w:rsidRPr="00EB680D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EB680D">
        <w:rPr>
          <w:rFonts w:ascii="Arial" w:hAnsi="Arial" w:cs="Arial"/>
          <w:szCs w:val="22"/>
        </w:rPr>
        <w:t>De fackliga organisationerna ska ges möjlighet att:</w:t>
      </w:r>
    </w:p>
    <w:p w14:paraId="52A4DD62" w14:textId="77777777" w:rsidR="00780181" w:rsidRPr="00EB680D" w:rsidRDefault="00780181" w:rsidP="007801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EB680D">
        <w:rPr>
          <w:rFonts w:ascii="Arial" w:hAnsi="Arial" w:cs="Arial"/>
          <w:szCs w:val="22"/>
        </w:rPr>
        <w:t xml:space="preserve">lämna synpunkter på utformning av kravprofil och annons. </w:t>
      </w:r>
    </w:p>
    <w:p w14:paraId="19CDCE52" w14:textId="77777777" w:rsidR="00780181" w:rsidRPr="00EB680D" w:rsidRDefault="00780181" w:rsidP="007801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EB680D">
        <w:rPr>
          <w:rFonts w:ascii="Arial" w:hAnsi="Arial" w:cs="Arial"/>
          <w:szCs w:val="22"/>
        </w:rPr>
        <w:t>lämna synpun</w:t>
      </w:r>
      <w:r>
        <w:rPr>
          <w:rFonts w:ascii="Arial" w:hAnsi="Arial" w:cs="Arial"/>
          <w:szCs w:val="22"/>
        </w:rPr>
        <w:t>k</w:t>
      </w:r>
      <w:r w:rsidRPr="00EB680D">
        <w:rPr>
          <w:rFonts w:ascii="Arial" w:hAnsi="Arial" w:cs="Arial"/>
          <w:szCs w:val="22"/>
        </w:rPr>
        <w:t>ter inför urval av intervjuade kandidater.</w:t>
      </w:r>
    </w:p>
    <w:p w14:paraId="0770F1D7" w14:textId="77777777" w:rsidR="00780181" w:rsidRPr="00EB680D" w:rsidRDefault="00780181" w:rsidP="007801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EB680D">
        <w:rPr>
          <w:rFonts w:ascii="Arial" w:hAnsi="Arial" w:cs="Arial"/>
          <w:szCs w:val="22"/>
        </w:rPr>
        <w:t>delta vid intervjuerna genom att fackliga representanter deltar i en större intervjugrupp alternativt har egna intervjuer.</w:t>
      </w:r>
    </w:p>
    <w:p w14:paraId="2D5864A8" w14:textId="6E19F45D" w:rsidR="00780181" w:rsidRDefault="00780181" w:rsidP="007801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 w:rsidRPr="00EB680D">
        <w:rPr>
          <w:rFonts w:ascii="Arial" w:hAnsi="Arial" w:cs="Arial"/>
          <w:szCs w:val="22"/>
        </w:rPr>
        <w:t>lämna synpunkter innan beslut</w:t>
      </w:r>
    </w:p>
    <w:p w14:paraId="74C08DEA" w14:textId="77777777" w:rsidR="00780181" w:rsidRPr="00780181" w:rsidRDefault="00780181" w:rsidP="0078018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2"/>
        </w:rPr>
      </w:pPr>
    </w:p>
    <w:p w14:paraId="134863C4" w14:textId="24CBC631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EB680D">
        <w:rPr>
          <w:rFonts w:ascii="Arial" w:hAnsi="Arial" w:cs="Arial"/>
          <w:szCs w:val="22"/>
        </w:rPr>
        <w:t xml:space="preserve">I annonsen </w:t>
      </w:r>
      <w:r>
        <w:rPr>
          <w:rFonts w:ascii="Arial" w:hAnsi="Arial" w:cs="Arial"/>
          <w:szCs w:val="22"/>
        </w:rPr>
        <w:t>ska</w:t>
      </w:r>
      <w:r w:rsidRPr="00EB680D">
        <w:rPr>
          <w:rFonts w:ascii="Arial" w:hAnsi="Arial" w:cs="Arial"/>
          <w:szCs w:val="22"/>
        </w:rPr>
        <w:t xml:space="preserve"> finnas uppgifter på fackliga kontaktpersoner och annonsen skickas för kännedom till facklig kontaktperson.</w:t>
      </w:r>
    </w:p>
    <w:p w14:paraId="387F1AC5" w14:textId="77777777" w:rsidR="00780181" w:rsidRP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CE528E8" w14:textId="7F32D0A7" w:rsidR="00780181" w:rsidRPr="00780181" w:rsidRDefault="00780181" w:rsidP="00780181">
      <w:pPr>
        <w:rPr>
          <w:rFonts w:ascii="Arial" w:hAnsi="Arial" w:cs="Arial"/>
          <w:sz w:val="28"/>
          <w:szCs w:val="28"/>
        </w:rPr>
      </w:pPr>
      <w:r w:rsidRPr="00794719">
        <w:rPr>
          <w:rFonts w:ascii="Arial" w:hAnsi="Arial" w:cs="Arial"/>
          <w:sz w:val="28"/>
          <w:szCs w:val="28"/>
        </w:rPr>
        <w:t>4. Rekryteringsgruppen</w:t>
      </w:r>
    </w:p>
    <w:p w14:paraId="50F33FB4" w14:textId="2F2C9CA0" w:rsidR="00780181" w:rsidRPr="00780181" w:rsidRDefault="00780181" w:rsidP="0078018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Med</w:t>
      </w:r>
      <w:r w:rsidRPr="00412157">
        <w:rPr>
          <w:rFonts w:ascii="Arial" w:hAnsi="Arial" w:cs="Arial"/>
          <w:b/>
          <w:szCs w:val="22"/>
        </w:rPr>
        <w:t>verkan vid chefsrekrytering</w:t>
      </w:r>
      <w:r>
        <w:rPr>
          <w:rFonts w:ascii="Arial" w:hAnsi="Arial" w:cs="Arial"/>
          <w:b/>
          <w:szCs w:val="22"/>
        </w:rPr>
        <w:br/>
      </w:r>
      <w:r w:rsidRPr="00253AB8">
        <w:rPr>
          <w:rFonts w:ascii="Arial" w:hAnsi="Arial" w:cs="Arial"/>
          <w:szCs w:val="22"/>
        </w:rPr>
        <w:t xml:space="preserve">Utse vilka personer inom </w:t>
      </w:r>
      <w:r>
        <w:rPr>
          <w:rFonts w:ascii="Arial" w:hAnsi="Arial" w:cs="Arial"/>
          <w:szCs w:val="22"/>
        </w:rPr>
        <w:t>förvaltningen</w:t>
      </w:r>
      <w:r w:rsidRPr="00253AB8">
        <w:rPr>
          <w:rFonts w:ascii="Arial" w:hAnsi="Arial" w:cs="Arial"/>
          <w:szCs w:val="22"/>
        </w:rPr>
        <w:t xml:space="preserve"> som ska ingå i rekryteringsgruppen. </w:t>
      </w:r>
      <w:r w:rsidRPr="00890B18">
        <w:rPr>
          <w:rFonts w:ascii="Arial" w:hAnsi="Arial" w:cs="Arial"/>
          <w:szCs w:val="22"/>
        </w:rPr>
        <w:t xml:space="preserve">Tänk igenom </w:t>
      </w:r>
      <w:r>
        <w:rPr>
          <w:rFonts w:ascii="Arial" w:hAnsi="Arial" w:cs="Arial"/>
          <w:szCs w:val="22"/>
        </w:rPr>
        <w:t xml:space="preserve">varje </w:t>
      </w:r>
      <w:r w:rsidRPr="00890B18">
        <w:rPr>
          <w:rFonts w:ascii="Arial" w:hAnsi="Arial" w:cs="Arial"/>
          <w:szCs w:val="22"/>
        </w:rPr>
        <w:t>deltagar</w:t>
      </w:r>
      <w:r>
        <w:rPr>
          <w:rFonts w:ascii="Arial" w:hAnsi="Arial" w:cs="Arial"/>
          <w:szCs w:val="22"/>
        </w:rPr>
        <w:t>es</w:t>
      </w:r>
      <w:r w:rsidRPr="00890B18">
        <w:rPr>
          <w:rFonts w:ascii="Arial" w:hAnsi="Arial" w:cs="Arial"/>
          <w:szCs w:val="22"/>
        </w:rPr>
        <w:t xml:space="preserve"> fu</w:t>
      </w:r>
      <w:r>
        <w:rPr>
          <w:rFonts w:ascii="Arial" w:hAnsi="Arial" w:cs="Arial"/>
          <w:szCs w:val="22"/>
        </w:rPr>
        <w:t>n</w:t>
      </w:r>
      <w:r w:rsidRPr="00890B18">
        <w:rPr>
          <w:rFonts w:ascii="Arial" w:hAnsi="Arial" w:cs="Arial"/>
          <w:szCs w:val="22"/>
        </w:rPr>
        <w:t>ktion</w:t>
      </w:r>
      <w:r>
        <w:rPr>
          <w:rFonts w:ascii="Arial" w:hAnsi="Arial" w:cs="Arial"/>
          <w:szCs w:val="22"/>
        </w:rPr>
        <w:t xml:space="preserve"> så att gruppens sammansättning bidrar till högsta möjliga kvalitet i rekryteringen. Rekryteringsgruppens sammansättning är också viktigt för att den sökande ska få en rättvisande bild av arbetsplatsen och tjänstens innehåll. </w:t>
      </w:r>
    </w:p>
    <w:p w14:paraId="1EDFBEEC" w14:textId="77777777" w:rsidR="00780181" w:rsidRPr="00412157" w:rsidRDefault="00780181" w:rsidP="00780181">
      <w:pPr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 xml:space="preserve">Vid en chefsrekrytering finns många intressenter, överväg </w:t>
      </w:r>
      <w:r>
        <w:rPr>
          <w:rFonts w:ascii="Arial" w:hAnsi="Arial" w:cs="Arial"/>
          <w:szCs w:val="22"/>
        </w:rPr>
        <w:t xml:space="preserve">noga </w:t>
      </w:r>
      <w:r w:rsidRPr="00412157">
        <w:rPr>
          <w:rFonts w:ascii="Arial" w:hAnsi="Arial" w:cs="Arial"/>
          <w:szCs w:val="22"/>
        </w:rPr>
        <w:t xml:space="preserve">vilka som </w:t>
      </w:r>
      <w:r>
        <w:rPr>
          <w:rFonts w:ascii="Arial" w:hAnsi="Arial" w:cs="Arial"/>
          <w:szCs w:val="22"/>
        </w:rPr>
        <w:t>ska</w:t>
      </w:r>
      <w:r w:rsidRPr="00412157">
        <w:rPr>
          <w:rFonts w:ascii="Arial" w:hAnsi="Arial" w:cs="Arial"/>
          <w:szCs w:val="22"/>
        </w:rPr>
        <w:t xml:space="preserve"> involveras i rekryteringen och på vilket sätt:</w:t>
      </w:r>
    </w:p>
    <w:p w14:paraId="08AC381B" w14:textId="77777777" w:rsidR="00780181" w:rsidRPr="00412157" w:rsidRDefault="00780181" w:rsidP="00780181">
      <w:pPr>
        <w:numPr>
          <w:ilvl w:val="0"/>
          <w:numId w:val="13"/>
        </w:numPr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elever/ studerande</w:t>
      </w:r>
    </w:p>
    <w:p w14:paraId="51F12B84" w14:textId="77777777" w:rsidR="00780181" w:rsidRPr="00412157" w:rsidRDefault="00780181" w:rsidP="00780181">
      <w:pPr>
        <w:numPr>
          <w:ilvl w:val="0"/>
          <w:numId w:val="13"/>
        </w:numPr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blivande medarbetare</w:t>
      </w:r>
    </w:p>
    <w:p w14:paraId="2C1F3A46" w14:textId="77777777" w:rsidR="00780181" w:rsidRPr="00412157" w:rsidRDefault="00780181" w:rsidP="00780181">
      <w:pPr>
        <w:numPr>
          <w:ilvl w:val="0"/>
          <w:numId w:val="13"/>
        </w:numPr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blivande kollegor i ledningsgruppen</w:t>
      </w:r>
    </w:p>
    <w:p w14:paraId="450B68AB" w14:textId="77777777" w:rsidR="00780181" w:rsidRPr="00412157" w:rsidRDefault="00780181" w:rsidP="00780181">
      <w:pPr>
        <w:numPr>
          <w:ilvl w:val="0"/>
          <w:numId w:val="13"/>
        </w:numPr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blivande samarbetspa</w:t>
      </w:r>
      <w:r>
        <w:rPr>
          <w:rFonts w:ascii="Arial" w:hAnsi="Arial" w:cs="Arial"/>
          <w:szCs w:val="22"/>
        </w:rPr>
        <w:t xml:space="preserve">rter bland ekonomer och HR - </w:t>
      </w:r>
      <w:r w:rsidRPr="00412157">
        <w:rPr>
          <w:rFonts w:ascii="Arial" w:hAnsi="Arial" w:cs="Arial"/>
          <w:szCs w:val="22"/>
        </w:rPr>
        <w:t>specialister</w:t>
      </w:r>
    </w:p>
    <w:p w14:paraId="61BB4EC5" w14:textId="77777777" w:rsidR="00780181" w:rsidRPr="00412157" w:rsidRDefault="00780181" w:rsidP="00780181">
      <w:pPr>
        <w:numPr>
          <w:ilvl w:val="0"/>
          <w:numId w:val="13"/>
        </w:numPr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 xml:space="preserve">fackliga representanter </w:t>
      </w:r>
    </w:p>
    <w:p w14:paraId="69C9D5EC" w14:textId="77777777" w:rsidR="00780181" w:rsidRPr="00412157" w:rsidRDefault="00780181" w:rsidP="00780181">
      <w:pPr>
        <w:numPr>
          <w:ilvl w:val="0"/>
          <w:numId w:val="13"/>
        </w:numPr>
        <w:spacing w:after="0" w:line="240" w:lineRule="auto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>förvaltnings- eller bolagsledning samt - för vissa tjänster - politisk ledning.</w:t>
      </w:r>
    </w:p>
    <w:p w14:paraId="7F20B052" w14:textId="77777777" w:rsidR="00780181" w:rsidRDefault="00780181" w:rsidP="00780181">
      <w:pPr>
        <w:rPr>
          <w:rFonts w:ascii="Arial" w:hAnsi="Arial" w:cs="Arial"/>
          <w:szCs w:val="22"/>
        </w:rPr>
      </w:pPr>
    </w:p>
    <w:p w14:paraId="4EA51DB9" w14:textId="49C9B2EA" w:rsidR="00780181" w:rsidRDefault="00780181" w:rsidP="00780181">
      <w:pPr>
        <w:rPr>
          <w:rFonts w:ascii="Arial" w:hAnsi="Arial" w:cs="Arial"/>
          <w:szCs w:val="22"/>
        </w:rPr>
      </w:pPr>
      <w:r w:rsidRPr="00555AB5">
        <w:rPr>
          <w:rFonts w:ascii="Arial" w:hAnsi="Arial" w:cs="Arial"/>
          <w:szCs w:val="22"/>
        </w:rPr>
        <w:t>För att använda någon av de rekryteringskonsulter som Göteborgs Stad har ramavtal med under hela eller delar av rekryteringen – kontakta HR-avdelningen för mer information.</w:t>
      </w:r>
    </w:p>
    <w:p w14:paraId="59E19538" w14:textId="77777777" w:rsidR="00780181" w:rsidRPr="00780181" w:rsidRDefault="00780181" w:rsidP="00780181">
      <w:pPr>
        <w:rPr>
          <w:rFonts w:ascii="Arial" w:hAnsi="Arial" w:cs="Arial"/>
          <w:szCs w:val="22"/>
        </w:rPr>
      </w:pPr>
    </w:p>
    <w:p w14:paraId="4637FAB7" w14:textId="3E2679DC" w:rsidR="00780181" w:rsidRPr="00780181" w:rsidRDefault="00780181" w:rsidP="007801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0C2759">
        <w:rPr>
          <w:rFonts w:ascii="Arial" w:hAnsi="Arial" w:cs="Arial"/>
          <w:sz w:val="28"/>
          <w:szCs w:val="28"/>
        </w:rPr>
        <w:t>. Tidplan</w:t>
      </w:r>
    </w:p>
    <w:p w14:paraId="6DC0BDAD" w14:textId="651DB1B4" w:rsidR="00780181" w:rsidRP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Det är viktigt att en tidplan upprättas tidigt i processen för att få en kontroll på att rekryteringen blir klar i tid. </w:t>
      </w:r>
      <w:r w:rsidRPr="00412157">
        <w:rPr>
          <w:rFonts w:ascii="Arial" w:hAnsi="Arial" w:cs="Arial"/>
          <w:szCs w:val="22"/>
        </w:rPr>
        <w:t>Tänk på att den rekryterades uppsägningstid är det som allra mest kan påverka längden på rekryteringen.</w:t>
      </w:r>
      <w:r>
        <w:rPr>
          <w:rFonts w:ascii="Arial" w:hAnsi="Arial" w:cs="Arial"/>
          <w:szCs w:val="22"/>
        </w:rPr>
        <w:t xml:space="preserve"> En tidplan där aktivitet, tid och ansvar framgår är också viktig för att skapa en gemensam bild av processen hos alla de som är involverade. </w:t>
      </w:r>
    </w:p>
    <w:p w14:paraId="373BE521" w14:textId="452657B4" w:rsidR="00780181" w:rsidRDefault="00780181" w:rsidP="00780181">
      <w:pPr>
        <w:ind w:right="850"/>
        <w:rPr>
          <w:rFonts w:ascii="Arial" w:hAnsi="Arial" w:cs="Arial"/>
          <w:szCs w:val="22"/>
        </w:rPr>
      </w:pPr>
      <w:r w:rsidRPr="00412157">
        <w:rPr>
          <w:rFonts w:ascii="Arial" w:hAnsi="Arial" w:cs="Arial"/>
          <w:szCs w:val="22"/>
        </w:rPr>
        <w:t xml:space="preserve">OBS! För användning av </w:t>
      </w:r>
      <w:r>
        <w:rPr>
          <w:rFonts w:ascii="Arial" w:hAnsi="Arial" w:cs="Arial"/>
          <w:szCs w:val="22"/>
        </w:rPr>
        <w:t>CLU</w:t>
      </w:r>
      <w:r w:rsidRPr="00412157">
        <w:rPr>
          <w:rFonts w:ascii="Arial" w:hAnsi="Arial" w:cs="Arial"/>
          <w:szCs w:val="22"/>
        </w:rPr>
        <w:t xml:space="preserve"> bör tider för </w:t>
      </w:r>
      <w:proofErr w:type="spellStart"/>
      <w:r>
        <w:rPr>
          <w:rFonts w:ascii="Arial" w:hAnsi="Arial" w:cs="Arial"/>
          <w:szCs w:val="22"/>
        </w:rPr>
        <w:t>Assessment</w:t>
      </w:r>
      <w:proofErr w:type="spellEnd"/>
      <w:r>
        <w:rPr>
          <w:rFonts w:ascii="Arial" w:hAnsi="Arial" w:cs="Arial"/>
          <w:szCs w:val="22"/>
        </w:rPr>
        <w:t xml:space="preserve"> C</w:t>
      </w:r>
      <w:r w:rsidRPr="00412157">
        <w:rPr>
          <w:rFonts w:ascii="Arial" w:hAnsi="Arial" w:cs="Arial"/>
          <w:szCs w:val="22"/>
        </w:rPr>
        <w:t xml:space="preserve">enter bokas in redan då rekryteringsprocessen </w:t>
      </w:r>
      <w:r>
        <w:rPr>
          <w:rFonts w:ascii="Arial" w:hAnsi="Arial" w:cs="Arial"/>
          <w:szCs w:val="22"/>
        </w:rPr>
        <w:t>inleds då det som är regel är</w:t>
      </w:r>
      <w:r w:rsidRPr="00412157">
        <w:rPr>
          <w:rFonts w:ascii="Arial" w:hAnsi="Arial" w:cs="Arial"/>
          <w:szCs w:val="22"/>
        </w:rPr>
        <w:t xml:space="preserve"> långa </w:t>
      </w:r>
      <w:r>
        <w:rPr>
          <w:rFonts w:ascii="Arial" w:hAnsi="Arial" w:cs="Arial"/>
          <w:szCs w:val="22"/>
        </w:rPr>
        <w:t>vänte</w:t>
      </w:r>
      <w:r w:rsidRPr="00412157">
        <w:rPr>
          <w:rFonts w:ascii="Arial" w:hAnsi="Arial" w:cs="Arial"/>
          <w:szCs w:val="22"/>
        </w:rPr>
        <w:t>tider.</w:t>
      </w:r>
    </w:p>
    <w:p w14:paraId="6AFF6C6E" w14:textId="77777777" w:rsidR="00780181" w:rsidRPr="00780181" w:rsidRDefault="00780181" w:rsidP="00780181">
      <w:pPr>
        <w:ind w:right="850"/>
        <w:rPr>
          <w:rFonts w:ascii="Arial" w:hAnsi="Arial" w:cs="Arial"/>
          <w:szCs w:val="22"/>
        </w:rPr>
      </w:pPr>
    </w:p>
    <w:p w14:paraId="05A0C568" w14:textId="63EFA235" w:rsidR="00780181" w:rsidRPr="00780181" w:rsidRDefault="00780181" w:rsidP="007801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1E3C71">
        <w:rPr>
          <w:rFonts w:ascii="Arial" w:hAnsi="Arial" w:cs="Arial"/>
          <w:sz w:val="28"/>
          <w:szCs w:val="28"/>
        </w:rPr>
        <w:t xml:space="preserve">. Kravprofil </w:t>
      </w:r>
    </w:p>
    <w:p w14:paraId="4046377C" w14:textId="7B2EBAF8" w:rsidR="00780181" w:rsidRDefault="00780181" w:rsidP="00780181">
      <w:pPr>
        <w:rPr>
          <w:rFonts w:ascii="Arial" w:hAnsi="Arial" w:cs="Arial"/>
          <w:szCs w:val="22"/>
        </w:rPr>
      </w:pPr>
      <w:r w:rsidRPr="00020220">
        <w:rPr>
          <w:rFonts w:ascii="Arial" w:hAnsi="Arial" w:cs="Arial"/>
          <w:szCs w:val="22"/>
        </w:rPr>
        <w:t>Kravprofilen bygger på den behovsanalys som genomförts före beslut om rekrytering och är det underlag som styr rekrytering</w:t>
      </w:r>
      <w:r>
        <w:rPr>
          <w:rFonts w:ascii="Arial" w:hAnsi="Arial" w:cs="Arial"/>
          <w:szCs w:val="22"/>
        </w:rPr>
        <w:t>en</w:t>
      </w:r>
      <w:r w:rsidRPr="00020220">
        <w:rPr>
          <w:rFonts w:ascii="Arial" w:hAnsi="Arial" w:cs="Arial"/>
          <w:szCs w:val="22"/>
        </w:rPr>
        <w:t>. Den tid som läggs på att ta fram en grundlig kravprofil är väl investerad</w:t>
      </w:r>
      <w:r>
        <w:rPr>
          <w:rFonts w:ascii="Arial" w:hAnsi="Arial" w:cs="Arial"/>
          <w:szCs w:val="22"/>
        </w:rPr>
        <w:t>. En</w:t>
      </w:r>
      <w:r w:rsidRPr="00020220">
        <w:rPr>
          <w:rFonts w:ascii="Arial" w:hAnsi="Arial" w:cs="Arial"/>
          <w:szCs w:val="22"/>
        </w:rPr>
        <w:t xml:space="preserve"> bra kravprofil </w:t>
      </w:r>
      <w:r>
        <w:rPr>
          <w:rFonts w:ascii="Arial" w:hAnsi="Arial" w:cs="Arial"/>
          <w:szCs w:val="22"/>
        </w:rPr>
        <w:t>ökar möjligheten att hitta rätt kandidat till befattningen och säkerställer att rekryteringsgruppen har samma bild av vilken person man söker genom hela processen.</w:t>
      </w:r>
    </w:p>
    <w:p w14:paraId="7423383B" w14:textId="6A8FACF0" w:rsidR="00780181" w:rsidRDefault="00780181" w:rsidP="00780181">
      <w:pPr>
        <w:rPr>
          <w:rFonts w:ascii="Arial" w:hAnsi="Arial" w:cs="Arial"/>
          <w:szCs w:val="22"/>
        </w:rPr>
      </w:pPr>
      <w:r w:rsidRPr="003D4AED">
        <w:rPr>
          <w:rFonts w:ascii="Arial" w:hAnsi="Arial" w:cs="Arial"/>
          <w:szCs w:val="22"/>
        </w:rPr>
        <w:t>Kr</w:t>
      </w:r>
      <w:r>
        <w:rPr>
          <w:rFonts w:ascii="Arial" w:hAnsi="Arial" w:cs="Arial"/>
          <w:szCs w:val="22"/>
        </w:rPr>
        <w:t xml:space="preserve">avprofilen ska innehålla </w:t>
      </w:r>
      <w:r w:rsidRPr="003D4AED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t kunnande, de erfarenheter och de personliga kompetenser som krävs för att klara uppdraget. </w:t>
      </w:r>
      <w:r w:rsidRPr="003D4AED">
        <w:rPr>
          <w:rFonts w:ascii="Arial" w:hAnsi="Arial" w:cs="Arial"/>
          <w:szCs w:val="22"/>
        </w:rPr>
        <w:t>Utgångspunkt ska vara Göteborgs Stads ledarskapsidé och kompetenskriterierna för chefer i Göteborgs Stad</w:t>
      </w:r>
      <w:r>
        <w:rPr>
          <w:rFonts w:ascii="Arial" w:hAnsi="Arial" w:cs="Arial"/>
          <w:szCs w:val="22"/>
        </w:rPr>
        <w:t>. Om det är en skolledarrekrytering ska även de verksamhetsspecifika kompetenskriterierna vägas in.</w:t>
      </w:r>
    </w:p>
    <w:p w14:paraId="24EA7005" w14:textId="77777777" w:rsidR="00780181" w:rsidRPr="00780181" w:rsidRDefault="00780181" w:rsidP="00780181">
      <w:pPr>
        <w:rPr>
          <w:rFonts w:ascii="Arial" w:hAnsi="Arial" w:cs="Arial"/>
          <w:szCs w:val="22"/>
        </w:rPr>
      </w:pPr>
    </w:p>
    <w:p w14:paraId="28E6276A" w14:textId="50D83AD2" w:rsidR="00780181" w:rsidRPr="00780181" w:rsidRDefault="00780181" w:rsidP="007801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Pr="00DB661F">
        <w:rPr>
          <w:rFonts w:ascii="Arial" w:hAnsi="Arial" w:cs="Arial"/>
          <w:sz w:val="28"/>
          <w:szCs w:val="28"/>
        </w:rPr>
        <w:t>. Annonsering</w:t>
      </w:r>
    </w:p>
    <w:p w14:paraId="1F6AECAA" w14:textId="6C63E3BB" w:rsidR="00780181" w:rsidRPr="00780181" w:rsidRDefault="00780181" w:rsidP="00780181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AF228A">
        <w:rPr>
          <w:rFonts w:ascii="Arial" w:hAnsi="Arial" w:cs="Arial"/>
          <w:b/>
          <w:szCs w:val="22"/>
        </w:rPr>
        <w:t>Annonsen</w:t>
      </w:r>
      <w:r>
        <w:rPr>
          <w:rFonts w:ascii="Arial" w:hAnsi="Arial" w:cs="Arial"/>
          <w:b/>
          <w:szCs w:val="22"/>
        </w:rPr>
        <w:br/>
      </w:r>
      <w:r>
        <w:rPr>
          <w:rFonts w:ascii="Arial" w:hAnsi="Arial" w:cs="Arial"/>
          <w:szCs w:val="22"/>
        </w:rPr>
        <w:t xml:space="preserve">Annonsen utformas med utgångspunkt i den kravprofil som tagits fram. Ha den specifika tjänsten i åtanke när annonstexten formuleras, undvik schablonmässiga formuleringar. </w:t>
      </w:r>
    </w:p>
    <w:p w14:paraId="5294EBAC" w14:textId="4F2475F1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Tänk mångfald – vem vänder sig texten till? Undvik formuleringar som oavsiktligt kan leda till att vissa grupper av sökande inte kommer att söka tjänsten.</w:t>
      </w:r>
    </w:p>
    <w:p w14:paraId="3622198D" w14:textId="77777777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I </w:t>
      </w:r>
      <w:proofErr w:type="spellStart"/>
      <w:r>
        <w:rPr>
          <w:rFonts w:ascii="Arial" w:hAnsi="Arial" w:cs="Arial"/>
          <w:bCs/>
          <w:szCs w:val="22"/>
        </w:rPr>
        <w:t>Visma</w:t>
      </w:r>
      <w:proofErr w:type="spellEnd"/>
      <w:r>
        <w:rPr>
          <w:rFonts w:ascii="Arial" w:hAnsi="Arial" w:cs="Arial"/>
          <w:bCs/>
          <w:szCs w:val="22"/>
        </w:rPr>
        <w:t xml:space="preserve"> </w:t>
      </w:r>
      <w:proofErr w:type="spellStart"/>
      <w:r>
        <w:rPr>
          <w:rFonts w:ascii="Arial" w:hAnsi="Arial" w:cs="Arial"/>
          <w:bCs/>
          <w:szCs w:val="22"/>
        </w:rPr>
        <w:t>Recruit</w:t>
      </w:r>
      <w:proofErr w:type="spellEnd"/>
      <w:r>
        <w:rPr>
          <w:rFonts w:ascii="Arial" w:hAnsi="Arial" w:cs="Arial"/>
          <w:bCs/>
          <w:szCs w:val="22"/>
        </w:rPr>
        <w:t xml:space="preserve"> finns en möjlighet att uppmana kandidat att svara på specifika frågor i samband med ansökan. Använd gärna dessa enkätfrågor då det underlättar urvalet i ett senare skede.</w:t>
      </w:r>
    </w:p>
    <w:p w14:paraId="4C0EB730" w14:textId="1C4305B0" w:rsidR="00780181" w:rsidRPr="00780181" w:rsidRDefault="00780181" w:rsidP="00780181">
      <w:p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/>
      </w:r>
      <w:r>
        <w:rPr>
          <w:rFonts w:ascii="Arial" w:hAnsi="Arial" w:cs="Arial"/>
          <w:bCs/>
          <w:szCs w:val="22"/>
        </w:rPr>
        <w:br/>
      </w:r>
      <w:r>
        <w:rPr>
          <w:rFonts w:ascii="Arial" w:hAnsi="Arial" w:cs="Arial"/>
          <w:b/>
          <w:bCs/>
          <w:szCs w:val="22"/>
        </w:rPr>
        <w:lastRenderedPageBreak/>
        <w:t>Innan annonsering</w:t>
      </w:r>
      <w:r>
        <w:rPr>
          <w:rFonts w:ascii="Arial" w:hAnsi="Arial" w:cs="Arial"/>
          <w:b/>
          <w:bCs/>
          <w:szCs w:val="22"/>
        </w:rPr>
        <w:br/>
      </w:r>
      <w:r w:rsidRPr="0022679E">
        <w:rPr>
          <w:rFonts w:ascii="Arial" w:hAnsi="Arial" w:cs="Arial"/>
          <w:szCs w:val="22"/>
        </w:rPr>
        <w:t xml:space="preserve">Innan annonsen publiceras stäm </w:t>
      </w:r>
      <w:r>
        <w:rPr>
          <w:rFonts w:ascii="Arial" w:hAnsi="Arial" w:cs="Arial"/>
          <w:szCs w:val="22"/>
        </w:rPr>
        <w:t>av om någon har förtur till tjänsten enligt Göteborgs Stads regel för rekrytering (rekryteringsordningen). Vänd dig till HR – avdelningen som hjälper dig med detta.</w:t>
      </w:r>
    </w:p>
    <w:p w14:paraId="6B96999B" w14:textId="77777777" w:rsidR="00780181" w:rsidRDefault="00780181" w:rsidP="00780181">
      <w:pPr>
        <w:pStyle w:val="Normalwebb"/>
        <w:spacing w:before="0" w:beforeAutospacing="0"/>
        <w:rPr>
          <w:rFonts w:ascii="Arial" w:hAnsi="Arial" w:cs="Arial"/>
          <w:sz w:val="22"/>
          <w:szCs w:val="22"/>
          <w:lang w:val="sv-SE"/>
        </w:rPr>
      </w:pPr>
      <w:r w:rsidRPr="00041CF7">
        <w:rPr>
          <w:rFonts w:ascii="Arial" w:hAnsi="Arial" w:cs="Arial"/>
          <w:b/>
          <w:bCs/>
          <w:sz w:val="22"/>
          <w:szCs w:val="22"/>
          <w:lang w:val="sv-SE"/>
        </w:rPr>
        <w:t>Rekryteringskanaler</w:t>
      </w:r>
      <w:r>
        <w:rPr>
          <w:rFonts w:ascii="Arial" w:hAnsi="Arial" w:cs="Arial"/>
          <w:sz w:val="22"/>
          <w:szCs w:val="22"/>
          <w:lang w:val="sv-SE"/>
        </w:rPr>
        <w:br/>
      </w:r>
      <w:r w:rsidRPr="00F66725">
        <w:rPr>
          <w:rFonts w:ascii="Arial" w:hAnsi="Arial" w:cs="Arial"/>
          <w:sz w:val="22"/>
          <w:szCs w:val="22"/>
          <w:lang w:val="sv-SE"/>
        </w:rPr>
        <w:t>Inför val av rekryterings</w:t>
      </w:r>
      <w:r>
        <w:rPr>
          <w:rFonts w:ascii="Arial" w:hAnsi="Arial" w:cs="Arial"/>
          <w:sz w:val="22"/>
          <w:szCs w:val="22"/>
          <w:lang w:val="sv-SE"/>
        </w:rPr>
        <w:t>kanal</w:t>
      </w:r>
      <w:r w:rsidRPr="00F66725">
        <w:rPr>
          <w:rFonts w:ascii="Arial" w:hAnsi="Arial" w:cs="Arial"/>
          <w:sz w:val="22"/>
          <w:szCs w:val="22"/>
          <w:lang w:val="sv-SE"/>
        </w:rPr>
        <w:t xml:space="preserve"> analysera hur du på effektivaste sätt når rätt målgrupp</w:t>
      </w:r>
      <w:r>
        <w:rPr>
          <w:rFonts w:ascii="Arial" w:hAnsi="Arial" w:cs="Arial"/>
          <w:sz w:val="22"/>
          <w:szCs w:val="22"/>
          <w:lang w:val="sv-SE"/>
        </w:rPr>
        <w:t>. Rådgör med HR-avdelningen inför val av rekryteringskanaler.</w:t>
      </w:r>
    </w:p>
    <w:p w14:paraId="0B8FC21A" w14:textId="2C39BF21" w:rsidR="00780181" w:rsidRDefault="00780181" w:rsidP="00780181">
      <w:pPr>
        <w:pStyle w:val="Normalwebb"/>
        <w:spacing w:before="0" w:beforeAutospacing="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Morgondagens chef</w:t>
      </w:r>
      <w:r>
        <w:rPr>
          <w:rFonts w:ascii="Arial" w:hAnsi="Arial" w:cs="Arial"/>
          <w:b/>
          <w:sz w:val="22"/>
          <w:szCs w:val="22"/>
          <w:lang w:val="sv-SE"/>
        </w:rPr>
        <w:br/>
      </w:r>
      <w:r w:rsidRPr="00F66725">
        <w:rPr>
          <w:rFonts w:ascii="Arial" w:hAnsi="Arial" w:cs="Arial"/>
          <w:sz w:val="22"/>
          <w:szCs w:val="22"/>
          <w:lang w:val="sv-SE"/>
        </w:rPr>
        <w:t>HR-avdelningen har informa</w:t>
      </w:r>
      <w:r>
        <w:rPr>
          <w:rFonts w:ascii="Arial" w:hAnsi="Arial" w:cs="Arial"/>
          <w:sz w:val="22"/>
          <w:szCs w:val="22"/>
          <w:lang w:val="sv-SE"/>
        </w:rPr>
        <w:t>tion om vilka medarbetare inom u</w:t>
      </w:r>
      <w:r w:rsidRPr="00F66725">
        <w:rPr>
          <w:rFonts w:ascii="Arial" w:hAnsi="Arial" w:cs="Arial"/>
          <w:sz w:val="22"/>
          <w:szCs w:val="22"/>
          <w:lang w:val="sv-SE"/>
        </w:rPr>
        <w:t xml:space="preserve">tbildningsförvaltningen som har genomgått något av programmen </w:t>
      </w:r>
      <w:r w:rsidRPr="00CA29F9">
        <w:rPr>
          <w:rFonts w:ascii="Arial" w:hAnsi="Arial" w:cs="Arial"/>
          <w:sz w:val="22"/>
          <w:szCs w:val="22"/>
          <w:lang w:val="sv-SE"/>
        </w:rPr>
        <w:t>Morgondagens chef eller Morgondagens strategiska chef. Undersök gärna om det finns lämpliga kandidater inom vår egen organisation som kan bjudas in att söka tjänsten.</w:t>
      </w:r>
    </w:p>
    <w:p w14:paraId="3E661A72" w14:textId="77777777" w:rsidR="00780181" w:rsidRPr="00CA29F9" w:rsidRDefault="00780181" w:rsidP="00780181">
      <w:pPr>
        <w:pStyle w:val="Normalwebb"/>
        <w:spacing w:before="0" w:beforeAutospacing="0"/>
        <w:rPr>
          <w:rFonts w:ascii="Arial" w:hAnsi="Arial" w:cs="Arial"/>
          <w:sz w:val="22"/>
          <w:szCs w:val="22"/>
          <w:lang w:val="sv-SE"/>
        </w:rPr>
      </w:pPr>
    </w:p>
    <w:p w14:paraId="5C73274D" w14:textId="523DE9A8" w:rsidR="00780181" w:rsidRPr="00780181" w:rsidRDefault="00780181" w:rsidP="00780181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2677D0">
        <w:rPr>
          <w:rFonts w:ascii="Arial" w:hAnsi="Arial" w:cs="Arial"/>
          <w:sz w:val="28"/>
          <w:szCs w:val="28"/>
        </w:rPr>
        <w:t>. Urval</w:t>
      </w:r>
    </w:p>
    <w:p w14:paraId="44A3D699" w14:textId="2DFD5311" w:rsidR="00780181" w:rsidRPr="0096562A" w:rsidRDefault="00780181" w:rsidP="00780181">
      <w:pPr>
        <w:rPr>
          <w:rFonts w:ascii="Arial" w:hAnsi="Arial" w:cs="Arial"/>
          <w:szCs w:val="22"/>
        </w:rPr>
      </w:pPr>
      <w:r w:rsidRPr="00FF60F6">
        <w:rPr>
          <w:rFonts w:ascii="Arial" w:hAnsi="Arial" w:cs="Arial"/>
          <w:szCs w:val="22"/>
        </w:rPr>
        <w:t>Låt</w:t>
      </w:r>
      <w:r>
        <w:rPr>
          <w:rFonts w:ascii="Arial" w:hAnsi="Arial" w:cs="Arial"/>
          <w:szCs w:val="22"/>
        </w:rPr>
        <w:t xml:space="preserve"> rekryteringsgruppen</w:t>
      </w:r>
      <w:r w:rsidRPr="00FF60F6">
        <w:rPr>
          <w:rFonts w:ascii="Arial" w:hAnsi="Arial" w:cs="Arial"/>
          <w:szCs w:val="22"/>
        </w:rPr>
        <w:t xml:space="preserve"> ta del av ansökning</w:t>
      </w:r>
      <w:r>
        <w:rPr>
          <w:rFonts w:ascii="Arial" w:hAnsi="Arial" w:cs="Arial"/>
          <w:szCs w:val="22"/>
        </w:rPr>
        <w:t>arna och komma med synpunkter på</w:t>
      </w:r>
      <w:r w:rsidRPr="00FF60F6">
        <w:rPr>
          <w:rFonts w:ascii="Arial" w:hAnsi="Arial" w:cs="Arial"/>
          <w:szCs w:val="22"/>
        </w:rPr>
        <w:t xml:space="preserve"> vilka som </w:t>
      </w:r>
      <w:r>
        <w:rPr>
          <w:rFonts w:ascii="Arial" w:hAnsi="Arial" w:cs="Arial"/>
          <w:szCs w:val="22"/>
        </w:rPr>
        <w:t>ska</w:t>
      </w:r>
      <w:r w:rsidRPr="00FF60F6">
        <w:rPr>
          <w:rFonts w:ascii="Arial" w:hAnsi="Arial" w:cs="Arial"/>
          <w:szCs w:val="22"/>
        </w:rPr>
        <w:t xml:space="preserve"> kallas till intervju.</w:t>
      </w:r>
      <w:r>
        <w:rPr>
          <w:rFonts w:ascii="Arial" w:hAnsi="Arial" w:cs="Arial"/>
          <w:szCs w:val="22"/>
        </w:rPr>
        <w:t xml:space="preserve"> </w:t>
      </w:r>
      <w:r w:rsidRPr="00FF60F6">
        <w:rPr>
          <w:rFonts w:ascii="Arial" w:hAnsi="Arial" w:cs="Arial"/>
          <w:szCs w:val="22"/>
        </w:rPr>
        <w:t>Var noga med att följa kravprofilen vid urvalet för att inte exkludera någon sökande på osakliga grunder.</w:t>
      </w:r>
      <w:r>
        <w:rPr>
          <w:rFonts w:ascii="Arial" w:hAnsi="Arial" w:cs="Arial"/>
          <w:szCs w:val="22"/>
        </w:rPr>
        <w:t xml:space="preserve"> E</w:t>
      </w:r>
      <w:r w:rsidRPr="00FF60F6">
        <w:rPr>
          <w:rFonts w:ascii="Arial" w:hAnsi="Arial" w:cs="Arial"/>
          <w:szCs w:val="22"/>
        </w:rPr>
        <w:t xml:space="preserve">n differentierad rekryteringsgrupp minskar risken </w:t>
      </w:r>
      <w:r>
        <w:rPr>
          <w:rFonts w:ascii="Arial" w:hAnsi="Arial" w:cs="Arial"/>
          <w:szCs w:val="22"/>
        </w:rPr>
        <w:t>för diskriminering.</w:t>
      </w:r>
    </w:p>
    <w:p w14:paraId="5C6C7D07" w14:textId="77777777" w:rsidR="00780181" w:rsidRPr="00555AB5" w:rsidRDefault="00780181" w:rsidP="00780181">
      <w:pPr>
        <w:rPr>
          <w:rFonts w:ascii="Arial" w:hAnsi="Arial" w:cs="Arial"/>
          <w:szCs w:val="22"/>
        </w:rPr>
      </w:pPr>
      <w:r w:rsidRPr="00555AB5">
        <w:rPr>
          <w:rFonts w:ascii="Arial" w:hAnsi="Arial" w:cs="Arial"/>
          <w:szCs w:val="22"/>
        </w:rPr>
        <w:t xml:space="preserve">Grunderna för urvalet liksom resten av rekryteringsprocessen ska dokumenteras. </w:t>
      </w:r>
      <w:r>
        <w:rPr>
          <w:rFonts w:ascii="Arial" w:hAnsi="Arial" w:cs="Arial"/>
          <w:szCs w:val="22"/>
        </w:rPr>
        <w:t>Dokumentationen är framför allt ett viktigt led i att kvalitetssäkra rekryteringsprocessen så att urvalet går i linje med den uppställda kravprofilen.</w:t>
      </w:r>
    </w:p>
    <w:p w14:paraId="49056064" w14:textId="77777777" w:rsidR="00780181" w:rsidRPr="00E414C4" w:rsidRDefault="00780181" w:rsidP="00780181">
      <w:pPr>
        <w:rPr>
          <w:rFonts w:ascii="Arial" w:hAnsi="Arial" w:cs="Arial"/>
          <w:i/>
          <w:color w:val="FF0000"/>
          <w:szCs w:val="22"/>
        </w:rPr>
      </w:pPr>
    </w:p>
    <w:p w14:paraId="03292001" w14:textId="6A688EA9" w:rsidR="00780181" w:rsidRPr="00780181" w:rsidRDefault="00780181" w:rsidP="00780181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3F173C">
        <w:rPr>
          <w:rFonts w:ascii="Arial" w:hAnsi="Arial" w:cs="Arial"/>
          <w:sz w:val="28"/>
          <w:szCs w:val="28"/>
        </w:rPr>
        <w:t>. Intervjuer</w:t>
      </w:r>
      <w:r>
        <w:rPr>
          <w:rFonts w:ascii="Arial" w:hAnsi="Arial" w:cs="Arial"/>
          <w:sz w:val="28"/>
          <w:szCs w:val="28"/>
        </w:rPr>
        <w:t>, bedömning och referenstagning</w:t>
      </w:r>
    </w:p>
    <w:p w14:paraId="66DBD57F" w14:textId="24BE8D15" w:rsid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Intervju</w:t>
      </w:r>
      <w:r w:rsidRPr="00412157">
        <w:rPr>
          <w:rFonts w:ascii="Arial" w:hAnsi="Arial" w:cs="Arial"/>
          <w:b/>
          <w:szCs w:val="22"/>
        </w:rPr>
        <w:t xml:space="preserve"> 1 </w:t>
      </w:r>
      <w:r>
        <w:rPr>
          <w:rFonts w:ascii="Arial" w:hAnsi="Arial" w:cs="Arial"/>
          <w:b/>
          <w:szCs w:val="22"/>
        </w:rPr>
        <w:t>–</w:t>
      </w:r>
      <w:r w:rsidRPr="00412157">
        <w:rPr>
          <w:rFonts w:ascii="Arial" w:hAnsi="Arial" w:cs="Arial"/>
          <w:b/>
          <w:szCs w:val="22"/>
        </w:rPr>
        <w:t xml:space="preserve"> screening</w:t>
      </w:r>
      <w:r w:rsidRPr="00F2460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</w:r>
      <w:r w:rsidRPr="00412157">
        <w:rPr>
          <w:rFonts w:ascii="Arial" w:hAnsi="Arial" w:cs="Arial"/>
          <w:szCs w:val="22"/>
        </w:rPr>
        <w:t xml:space="preserve">Vid den första så kallade screeningsintervjun är syftet att bedöma vilka sökande som </w:t>
      </w:r>
      <w:r>
        <w:rPr>
          <w:rFonts w:ascii="Arial" w:hAnsi="Arial" w:cs="Arial"/>
          <w:szCs w:val="22"/>
        </w:rPr>
        <w:t>ska</w:t>
      </w:r>
      <w:r w:rsidRPr="00412157">
        <w:rPr>
          <w:rFonts w:ascii="Arial" w:hAnsi="Arial" w:cs="Arial"/>
          <w:szCs w:val="22"/>
        </w:rPr>
        <w:t xml:space="preserve"> gå vidare till förd</w:t>
      </w:r>
      <w:r>
        <w:rPr>
          <w:rFonts w:ascii="Arial" w:hAnsi="Arial" w:cs="Arial"/>
          <w:szCs w:val="22"/>
        </w:rPr>
        <w:t xml:space="preserve">jupad bedömning. Koppla frågeställningarna till kravprofilen. </w:t>
      </w:r>
    </w:p>
    <w:p w14:paraId="2B36406D" w14:textId="4B3E0124" w:rsidR="00780181" w:rsidRP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Förbered rekryteringsgruppen innan intervjuerna genom att gå igenom frågeställningarna och diskutera igenom vilka </w:t>
      </w:r>
      <w:proofErr w:type="gramStart"/>
      <w:r>
        <w:rPr>
          <w:rFonts w:ascii="Arial" w:hAnsi="Arial" w:cs="Arial"/>
          <w:szCs w:val="22"/>
        </w:rPr>
        <w:t>roller deltagarna</w:t>
      </w:r>
      <w:proofErr w:type="gramEnd"/>
      <w:r>
        <w:rPr>
          <w:rFonts w:ascii="Arial" w:hAnsi="Arial" w:cs="Arial"/>
          <w:szCs w:val="22"/>
        </w:rPr>
        <w:t xml:space="preserve"> ska ha.</w:t>
      </w:r>
    </w:p>
    <w:p w14:paraId="0056DDBB" w14:textId="0978910A" w:rsidR="00780181" w:rsidRPr="00780181" w:rsidRDefault="00780181" w:rsidP="0078018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Bedömning av chefskandidat (CLU eller annat alternativ)</w:t>
      </w:r>
      <w:r>
        <w:rPr>
          <w:rFonts w:ascii="Arial" w:hAnsi="Arial" w:cs="Arial"/>
          <w:b/>
          <w:szCs w:val="22"/>
        </w:rPr>
        <w:br/>
      </w:r>
      <w:r w:rsidRPr="00412157">
        <w:rPr>
          <w:rFonts w:ascii="Arial" w:hAnsi="Arial" w:cs="Arial"/>
          <w:szCs w:val="22"/>
        </w:rPr>
        <w:t xml:space="preserve">Vid rekrytering av chefer </w:t>
      </w:r>
      <w:r>
        <w:rPr>
          <w:rFonts w:ascii="Arial" w:hAnsi="Arial" w:cs="Arial"/>
          <w:szCs w:val="22"/>
        </w:rPr>
        <w:t>ska</w:t>
      </w:r>
      <w:r w:rsidRPr="00412157">
        <w:rPr>
          <w:rFonts w:ascii="Arial" w:hAnsi="Arial" w:cs="Arial"/>
          <w:szCs w:val="22"/>
        </w:rPr>
        <w:t xml:space="preserve"> andra bedömningsunderlag användas som komplement till</w:t>
      </w:r>
    </w:p>
    <w:p w14:paraId="4DABBCF4" w14:textId="7160D70A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FD3918">
        <w:rPr>
          <w:rFonts w:ascii="Arial" w:hAnsi="Arial" w:cs="Arial"/>
          <w:szCs w:val="22"/>
        </w:rPr>
        <w:t>intervju och referenstagning.</w:t>
      </w:r>
      <w:r>
        <w:rPr>
          <w:rFonts w:ascii="Arial" w:hAnsi="Arial" w:cs="Arial"/>
          <w:szCs w:val="22"/>
        </w:rPr>
        <w:t xml:space="preserve"> Center för Ledaru</w:t>
      </w:r>
      <w:r w:rsidRPr="00412157">
        <w:rPr>
          <w:rFonts w:ascii="Arial" w:hAnsi="Arial" w:cs="Arial"/>
          <w:szCs w:val="22"/>
        </w:rPr>
        <w:t>tveckling (CLU) är Göteborgs Stads interna resurs vid bland annat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 xml:space="preserve">rekrytering av chefer. Där används metoden </w:t>
      </w:r>
      <w:proofErr w:type="spellStart"/>
      <w:r w:rsidRPr="00412157">
        <w:rPr>
          <w:rFonts w:ascii="Arial" w:hAnsi="Arial" w:cs="Arial"/>
          <w:szCs w:val="22"/>
        </w:rPr>
        <w:t>Assessment</w:t>
      </w:r>
      <w:proofErr w:type="spellEnd"/>
      <w:r w:rsidRPr="00412157">
        <w:rPr>
          <w:rFonts w:ascii="Arial" w:hAnsi="Arial" w:cs="Arial"/>
          <w:szCs w:val="22"/>
        </w:rPr>
        <w:t xml:space="preserve"> Center för bedömning av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>ledarskapet. Bedömningen görs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>utifrån Göteborgs Stads ledarkriterier och den aktuella tjänstens kravprofil.</w:t>
      </w:r>
      <w:r>
        <w:rPr>
          <w:rFonts w:ascii="Arial" w:hAnsi="Arial" w:cs="Arial"/>
          <w:szCs w:val="22"/>
        </w:rPr>
        <w:t xml:space="preserve"> </w:t>
      </w:r>
    </w:p>
    <w:p w14:paraId="507CC384" w14:textId="77777777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För användning av CLU bör tid för </w:t>
      </w:r>
      <w:proofErr w:type="spellStart"/>
      <w:r>
        <w:rPr>
          <w:rFonts w:ascii="Arial" w:hAnsi="Arial" w:cs="Arial"/>
          <w:szCs w:val="22"/>
        </w:rPr>
        <w:t>Assessment</w:t>
      </w:r>
      <w:proofErr w:type="spellEnd"/>
      <w:r>
        <w:rPr>
          <w:rFonts w:ascii="Arial" w:hAnsi="Arial" w:cs="Arial"/>
          <w:szCs w:val="22"/>
        </w:rPr>
        <w:t xml:space="preserve"> Center bokas redan när rekryteringsprocessen inleds eftersom det ofta är långa väntetider.</w:t>
      </w:r>
    </w:p>
    <w:p w14:paraId="5D6587DA" w14:textId="77777777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06C6749" w14:textId="2B26937E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Om </w:t>
      </w:r>
      <w:proofErr w:type="spellStart"/>
      <w:r>
        <w:rPr>
          <w:rFonts w:ascii="Arial" w:hAnsi="Arial" w:cs="Arial"/>
          <w:szCs w:val="22"/>
        </w:rPr>
        <w:t>Assessment</w:t>
      </w:r>
      <w:proofErr w:type="spellEnd"/>
      <w:r>
        <w:rPr>
          <w:rFonts w:ascii="Arial" w:hAnsi="Arial" w:cs="Arial"/>
          <w:szCs w:val="22"/>
        </w:rPr>
        <w:t xml:space="preserve"> Center av någon anledning inte bedöms tillämpbar i en specifik rekrytering kontakta HR-avdelningen för att diskutera användning av annan testmetod.</w:t>
      </w:r>
    </w:p>
    <w:p w14:paraId="65A2A330" w14:textId="285727CE" w:rsidR="00780181" w:rsidRPr="00780181" w:rsidRDefault="00780181" w:rsidP="0078018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Intervju 2 – fördjupning</w:t>
      </w:r>
      <w:r>
        <w:rPr>
          <w:rFonts w:ascii="Arial" w:hAnsi="Arial" w:cs="Arial"/>
          <w:b/>
          <w:szCs w:val="22"/>
        </w:rPr>
        <w:br/>
      </w:r>
      <w:r w:rsidRPr="00412157">
        <w:rPr>
          <w:rFonts w:ascii="Arial" w:hAnsi="Arial" w:cs="Arial"/>
          <w:szCs w:val="22"/>
        </w:rPr>
        <w:t xml:space="preserve">Som underlag för </w:t>
      </w:r>
      <w:r>
        <w:rPr>
          <w:rFonts w:ascii="Arial" w:hAnsi="Arial" w:cs="Arial"/>
          <w:szCs w:val="22"/>
        </w:rPr>
        <w:t xml:space="preserve">intervju 2 har rekryteringsgruppen </w:t>
      </w:r>
      <w:r w:rsidRPr="00412157">
        <w:rPr>
          <w:rFonts w:ascii="Arial" w:hAnsi="Arial" w:cs="Arial"/>
          <w:szCs w:val="22"/>
        </w:rPr>
        <w:t>förutom screeningsintervjun också en bedömning</w:t>
      </w:r>
      <w:r>
        <w:rPr>
          <w:rFonts w:ascii="Arial" w:hAnsi="Arial" w:cs="Arial"/>
          <w:szCs w:val="22"/>
        </w:rPr>
        <w:t xml:space="preserve"> från</w:t>
      </w:r>
      <w:r w:rsidRPr="00412157">
        <w:rPr>
          <w:rFonts w:ascii="Arial" w:hAnsi="Arial" w:cs="Arial"/>
          <w:szCs w:val="22"/>
        </w:rPr>
        <w:t xml:space="preserve"> C</w:t>
      </w:r>
      <w:r>
        <w:rPr>
          <w:rFonts w:ascii="Arial" w:hAnsi="Arial" w:cs="Arial"/>
          <w:szCs w:val="22"/>
        </w:rPr>
        <w:t>LU</w:t>
      </w:r>
      <w:r w:rsidRPr="0041215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 xml:space="preserve">vilket </w:t>
      </w:r>
      <w:r>
        <w:rPr>
          <w:rFonts w:ascii="Arial" w:hAnsi="Arial" w:cs="Arial"/>
          <w:szCs w:val="22"/>
        </w:rPr>
        <w:t xml:space="preserve">innebär en möjlighet </w:t>
      </w:r>
      <w:r w:rsidRPr="00412157">
        <w:rPr>
          <w:rFonts w:ascii="Arial" w:hAnsi="Arial" w:cs="Arial"/>
          <w:szCs w:val="22"/>
        </w:rPr>
        <w:t>att ställa fördjupade frågor.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>Samma personer, som medverk</w:t>
      </w:r>
      <w:r>
        <w:rPr>
          <w:rFonts w:ascii="Arial" w:hAnsi="Arial" w:cs="Arial"/>
          <w:szCs w:val="22"/>
        </w:rPr>
        <w:t>ade vid screeningsintervjun, bör</w:t>
      </w:r>
      <w:r w:rsidRPr="00412157">
        <w:rPr>
          <w:rFonts w:ascii="Arial" w:hAnsi="Arial" w:cs="Arial"/>
          <w:szCs w:val="22"/>
        </w:rPr>
        <w:t xml:space="preserve"> även delta i den</w:t>
      </w:r>
      <w:r>
        <w:rPr>
          <w:rFonts w:ascii="Arial" w:hAnsi="Arial" w:cs="Arial"/>
          <w:szCs w:val="22"/>
        </w:rPr>
        <w:t xml:space="preserve"> </w:t>
      </w:r>
      <w:r w:rsidRPr="00412157">
        <w:rPr>
          <w:rFonts w:ascii="Arial" w:hAnsi="Arial" w:cs="Arial"/>
          <w:szCs w:val="22"/>
        </w:rPr>
        <w:t>fördjupade intervjun.</w:t>
      </w:r>
    </w:p>
    <w:p w14:paraId="2F3BB38F" w14:textId="327BA6E7" w:rsidR="00780181" w:rsidRDefault="00780181" w:rsidP="0078018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Referenstagning</w:t>
      </w:r>
      <w:r>
        <w:rPr>
          <w:rFonts w:ascii="Arial" w:hAnsi="Arial" w:cs="Arial"/>
          <w:b/>
          <w:szCs w:val="22"/>
        </w:rPr>
        <w:br/>
      </w:r>
      <w:r w:rsidRPr="00412157">
        <w:rPr>
          <w:rFonts w:ascii="Arial" w:hAnsi="Arial" w:cs="Arial"/>
          <w:szCs w:val="22"/>
        </w:rPr>
        <w:t>Efter int</w:t>
      </w:r>
      <w:r>
        <w:rPr>
          <w:rFonts w:ascii="Arial" w:hAnsi="Arial" w:cs="Arial"/>
          <w:szCs w:val="22"/>
        </w:rPr>
        <w:t>ervjuer följer referenstagning</w:t>
      </w:r>
      <w:r w:rsidRPr="00412157">
        <w:rPr>
          <w:rFonts w:ascii="Arial" w:hAnsi="Arial" w:cs="Arial"/>
          <w:szCs w:val="22"/>
        </w:rPr>
        <w:t>. Referens</w:t>
      </w:r>
      <w:r>
        <w:rPr>
          <w:rFonts w:ascii="Arial" w:hAnsi="Arial" w:cs="Arial"/>
          <w:szCs w:val="22"/>
        </w:rPr>
        <w:t>tagningen genomförs normalt sett av rekryterande chef</w:t>
      </w:r>
      <w:r w:rsidRPr="00412157">
        <w:rPr>
          <w:rFonts w:ascii="Arial" w:hAnsi="Arial" w:cs="Arial"/>
          <w:szCs w:val="22"/>
        </w:rPr>
        <w:t xml:space="preserve"> alternativt av någon från rekryteringsgruppen som varit med vid intervjutillfällena</w:t>
      </w:r>
    </w:p>
    <w:p w14:paraId="4CBEB007" w14:textId="77777777" w:rsidR="00780181" w:rsidRPr="00780181" w:rsidRDefault="00780181" w:rsidP="00780181">
      <w:pPr>
        <w:rPr>
          <w:rFonts w:ascii="Arial" w:hAnsi="Arial" w:cs="Arial"/>
          <w:b/>
          <w:szCs w:val="22"/>
        </w:rPr>
      </w:pPr>
    </w:p>
    <w:p w14:paraId="4113055E" w14:textId="4A73DAA7" w:rsidR="00780181" w:rsidRPr="00780181" w:rsidRDefault="00780181" w:rsidP="007801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Pr="004B67CB">
        <w:rPr>
          <w:rFonts w:ascii="Arial" w:hAnsi="Arial" w:cs="Arial"/>
          <w:sz w:val="28"/>
          <w:szCs w:val="28"/>
        </w:rPr>
        <w:t>Tillsättning av tjänst</w:t>
      </w:r>
    </w:p>
    <w:p w14:paraId="5223AF6D" w14:textId="599817E7" w:rsidR="00780181" w:rsidRP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Lön</w:t>
      </w:r>
      <w:r w:rsidRPr="004B67CB">
        <w:rPr>
          <w:rFonts w:ascii="Arial" w:hAnsi="Arial" w:cs="Arial"/>
          <w:szCs w:val="22"/>
        </w:rPr>
        <w:t xml:space="preserve"> och andra anställningsvillkor ska a</w:t>
      </w:r>
      <w:r>
        <w:rPr>
          <w:rFonts w:ascii="Arial" w:hAnsi="Arial" w:cs="Arial"/>
          <w:szCs w:val="22"/>
        </w:rPr>
        <w:t>lltid stämmas av med HR-</w:t>
      </w:r>
      <w:r w:rsidRPr="004B67CB">
        <w:rPr>
          <w:rFonts w:ascii="Arial" w:hAnsi="Arial" w:cs="Arial"/>
          <w:szCs w:val="22"/>
        </w:rPr>
        <w:t>chef innan beslut</w:t>
      </w:r>
      <w:r>
        <w:rPr>
          <w:rFonts w:ascii="Arial" w:hAnsi="Arial" w:cs="Arial"/>
          <w:szCs w:val="22"/>
        </w:rPr>
        <w:t xml:space="preserve"> om tillsättning</w:t>
      </w:r>
      <w:r w:rsidRPr="004B67CB">
        <w:rPr>
          <w:rFonts w:ascii="Arial" w:hAnsi="Arial" w:cs="Arial"/>
          <w:szCs w:val="22"/>
        </w:rPr>
        <w:t xml:space="preserve"> fattas.</w:t>
      </w:r>
    </w:p>
    <w:p w14:paraId="30481B9A" w14:textId="3AD9CD96" w:rsid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När tillsättningen är klar ska samtliga kandidater informeras om att rekryteringen är slutförd. Kandidater som har kallats till intervju får en muntlig återkoppling medan övriga kan meddelas per e-post.</w:t>
      </w:r>
    </w:p>
    <w:p w14:paraId="5957BCEF" w14:textId="77777777" w:rsidR="00780181" w:rsidRDefault="00780181" w:rsidP="0078018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god tid före tillträdesdatum ska rekryterande chef, eventuellt i samarbete med HR-specialist, lägga upp en individuell plan för den nya chefens introduktion. </w:t>
      </w:r>
    </w:p>
    <w:p w14:paraId="15F7FC70" w14:textId="77777777" w:rsidR="00780181" w:rsidRDefault="00780181" w:rsidP="00780181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59BFF78" w14:textId="77777777" w:rsidR="00780181" w:rsidRPr="00412157" w:rsidRDefault="00780181" w:rsidP="00780181">
      <w:pPr>
        <w:rPr>
          <w:rFonts w:ascii="Arial" w:hAnsi="Arial" w:cs="Arial"/>
          <w:b/>
          <w:szCs w:val="22"/>
        </w:rPr>
      </w:pPr>
    </w:p>
    <w:p w14:paraId="0A26D55B" w14:textId="77777777" w:rsidR="001F533D" w:rsidRPr="001F533D" w:rsidRDefault="001F533D" w:rsidP="007D7B4C">
      <w:pPr>
        <w:rPr>
          <w:b/>
          <w:bCs/>
        </w:rPr>
      </w:pPr>
    </w:p>
    <w:sectPr w:rsidR="001F533D" w:rsidRPr="001F533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D3C89" w14:textId="77777777" w:rsidR="00857D5E" w:rsidRDefault="00857D5E" w:rsidP="00BF282B">
      <w:pPr>
        <w:spacing w:after="0" w:line="240" w:lineRule="auto"/>
      </w:pPr>
      <w:r>
        <w:separator/>
      </w:r>
    </w:p>
  </w:endnote>
  <w:endnote w:type="continuationSeparator" w:id="0">
    <w:p w14:paraId="67ED3C8A" w14:textId="77777777" w:rsidR="00857D5E" w:rsidRDefault="00857D5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857D5E" w:rsidRPr="009B4E2A" w14:paraId="67ED3C90" w14:textId="77777777" w:rsidTr="00857D5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7ED3C8D" w14:textId="36170968" w:rsidR="00857D5E" w:rsidRPr="009B4E2A" w:rsidRDefault="00857D5E" w:rsidP="00857D5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948CB">
                <w:t>Kravprofilsmall</w:t>
              </w:r>
            </w:sdtContent>
          </w:sdt>
        </w:p>
      </w:tc>
      <w:tc>
        <w:tcPr>
          <w:tcW w:w="1343" w:type="dxa"/>
        </w:tcPr>
        <w:p w14:paraId="67ED3C8E" w14:textId="77777777" w:rsidR="00857D5E" w:rsidRPr="009B4E2A" w:rsidRDefault="00857D5E" w:rsidP="00857D5E">
          <w:pPr>
            <w:pStyle w:val="Sidfot"/>
          </w:pPr>
        </w:p>
      </w:tc>
      <w:tc>
        <w:tcPr>
          <w:tcW w:w="1917" w:type="dxa"/>
        </w:tcPr>
        <w:p w14:paraId="67ED3C8F" w14:textId="77777777" w:rsidR="00857D5E" w:rsidRPr="009B4E2A" w:rsidRDefault="00857D5E" w:rsidP="00857D5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857D5E" w14:paraId="67ED3C94" w14:textId="77777777" w:rsidTr="00857D5E">
      <w:tc>
        <w:tcPr>
          <w:tcW w:w="5812" w:type="dxa"/>
        </w:tcPr>
        <w:p w14:paraId="67ED3C91" w14:textId="77777777" w:rsidR="00857D5E" w:rsidRPr="00F66187" w:rsidRDefault="00857D5E" w:rsidP="00857D5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ED3C92" w14:textId="77777777" w:rsidR="00857D5E" w:rsidRDefault="00857D5E" w:rsidP="00857D5E">
          <w:pPr>
            <w:pStyle w:val="Sidfot"/>
          </w:pPr>
        </w:p>
      </w:tc>
      <w:tc>
        <w:tcPr>
          <w:tcW w:w="1917" w:type="dxa"/>
        </w:tcPr>
        <w:p w14:paraId="67ED3C93" w14:textId="77777777" w:rsidR="00857D5E" w:rsidRDefault="00857D5E" w:rsidP="00857D5E">
          <w:pPr>
            <w:pStyle w:val="Sidfot"/>
          </w:pPr>
        </w:p>
      </w:tc>
    </w:tr>
    <w:tr w:rsidR="00857D5E" w14:paraId="67ED3C98" w14:textId="77777777" w:rsidTr="00857D5E">
      <w:tc>
        <w:tcPr>
          <w:tcW w:w="5812" w:type="dxa"/>
        </w:tcPr>
        <w:p w14:paraId="67ED3C95" w14:textId="77777777" w:rsidR="00857D5E" w:rsidRDefault="00857D5E" w:rsidP="00857D5E">
          <w:pPr>
            <w:pStyle w:val="Sidfot"/>
          </w:pPr>
        </w:p>
      </w:tc>
      <w:tc>
        <w:tcPr>
          <w:tcW w:w="1343" w:type="dxa"/>
        </w:tcPr>
        <w:p w14:paraId="67ED3C96" w14:textId="77777777" w:rsidR="00857D5E" w:rsidRDefault="00857D5E" w:rsidP="00857D5E">
          <w:pPr>
            <w:pStyle w:val="Sidfot"/>
          </w:pPr>
        </w:p>
      </w:tc>
      <w:tc>
        <w:tcPr>
          <w:tcW w:w="1917" w:type="dxa"/>
        </w:tcPr>
        <w:p w14:paraId="67ED3C97" w14:textId="77777777" w:rsidR="00857D5E" w:rsidRDefault="00857D5E" w:rsidP="00857D5E">
          <w:pPr>
            <w:pStyle w:val="Sidfot"/>
          </w:pPr>
        </w:p>
      </w:tc>
    </w:tr>
  </w:tbl>
  <w:p w14:paraId="67ED3C99" w14:textId="77777777" w:rsidR="00857D5E" w:rsidRPr="00F66187" w:rsidRDefault="00857D5E" w:rsidP="00857D5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57D5E" w:rsidRPr="008117AD" w14:paraId="67ED3C9C" w14:textId="77777777" w:rsidTr="00857D5E">
      <w:tc>
        <w:tcPr>
          <w:tcW w:w="7938" w:type="dxa"/>
        </w:tcPr>
        <w:p w14:paraId="67ED3C9A" w14:textId="061EF468" w:rsidR="00857D5E" w:rsidRDefault="00857D5E">
          <w:pPr>
            <w:pStyle w:val="Sidfot"/>
            <w:rPr>
              <w:b/>
            </w:rPr>
          </w:pPr>
          <w:r>
            <w:t>Göteborgs Stad Utbildningsförvaltningen</w:t>
          </w:r>
        </w:p>
      </w:tc>
      <w:tc>
        <w:tcPr>
          <w:tcW w:w="1134" w:type="dxa"/>
        </w:tcPr>
        <w:p w14:paraId="67ED3C9B" w14:textId="77777777" w:rsidR="00857D5E" w:rsidRPr="008117AD" w:rsidRDefault="00857D5E" w:rsidP="00857D5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7ED3C9D" w14:textId="77777777" w:rsidR="00857D5E" w:rsidRPr="00F66187" w:rsidRDefault="00857D5E" w:rsidP="00857D5E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57D5E" w:rsidRPr="008117AD" w14:paraId="67ED3CA7" w14:textId="77777777" w:rsidTr="00857D5E">
      <w:tc>
        <w:tcPr>
          <w:tcW w:w="7938" w:type="dxa"/>
        </w:tcPr>
        <w:p w14:paraId="67ED3CA5" w14:textId="69D71311" w:rsidR="00857D5E" w:rsidRDefault="00857D5E">
          <w:pPr>
            <w:pStyle w:val="Sidfot"/>
          </w:pPr>
          <w:r>
            <w:t>Göteborgs Stad Utbildningsförvaltningen</w:t>
          </w:r>
        </w:p>
      </w:tc>
      <w:tc>
        <w:tcPr>
          <w:tcW w:w="1134" w:type="dxa"/>
        </w:tcPr>
        <w:p w14:paraId="67ED3CA6" w14:textId="77777777" w:rsidR="00857D5E" w:rsidRPr="008117AD" w:rsidRDefault="00857D5E" w:rsidP="00857D5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7ED3CA8" w14:textId="77777777" w:rsidR="00857D5E" w:rsidRDefault="00857D5E" w:rsidP="00857D5E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D3C87" w14:textId="77777777" w:rsidR="00857D5E" w:rsidRDefault="00857D5E" w:rsidP="00BF282B">
      <w:pPr>
        <w:spacing w:after="0" w:line="240" w:lineRule="auto"/>
      </w:pPr>
      <w:r>
        <w:separator/>
      </w:r>
    </w:p>
  </w:footnote>
  <w:footnote w:type="continuationSeparator" w:id="0">
    <w:p w14:paraId="67ED3C88" w14:textId="77777777" w:rsidR="00857D5E" w:rsidRDefault="00857D5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857D5E" w14:paraId="67ED3CA0" w14:textId="77777777" w:rsidTr="00857D5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7ED3C9E" w14:textId="77777777" w:rsidR="00857D5E" w:rsidRDefault="00857D5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7ED3C9F" w14:textId="77777777" w:rsidR="00857D5E" w:rsidRDefault="00857D5E" w:rsidP="00857D5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7ED3CA9" wp14:editId="67ED3CAA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57D5E" w14:paraId="67ED3CA3" w14:textId="77777777" w:rsidTr="00857D5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7ED3CA1" w14:textId="5BD3425D" w:rsidR="00857D5E" w:rsidRDefault="00857D5E" w:rsidP="00857D5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7ED3CA2" w14:textId="77777777" w:rsidR="00857D5E" w:rsidRDefault="00857D5E" w:rsidP="00857D5E">
          <w:pPr>
            <w:pStyle w:val="Sidhuvud"/>
            <w:spacing w:after="100"/>
            <w:jc w:val="right"/>
          </w:pPr>
        </w:p>
      </w:tc>
    </w:tr>
  </w:tbl>
  <w:p w14:paraId="67ED3CA4" w14:textId="77777777" w:rsidR="00857D5E" w:rsidRDefault="00857D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D3387"/>
    <w:multiLevelType w:val="hybridMultilevel"/>
    <w:tmpl w:val="22F42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1413"/>
    <w:multiLevelType w:val="hybridMultilevel"/>
    <w:tmpl w:val="072C9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50EF"/>
    <w:multiLevelType w:val="hybridMultilevel"/>
    <w:tmpl w:val="7A86E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33AFE"/>
    <w:multiLevelType w:val="hybridMultilevel"/>
    <w:tmpl w:val="D92CE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5D48"/>
    <w:multiLevelType w:val="hybridMultilevel"/>
    <w:tmpl w:val="C900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5C16"/>
    <w:multiLevelType w:val="hybridMultilevel"/>
    <w:tmpl w:val="D02E1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4E1"/>
    <w:multiLevelType w:val="hybridMultilevel"/>
    <w:tmpl w:val="0E88D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386C"/>
    <w:multiLevelType w:val="hybridMultilevel"/>
    <w:tmpl w:val="D1D69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7C8F"/>
    <w:multiLevelType w:val="hybridMultilevel"/>
    <w:tmpl w:val="8AE85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B2762"/>
    <w:multiLevelType w:val="hybridMultilevel"/>
    <w:tmpl w:val="48BA6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76186"/>
    <w:multiLevelType w:val="hybridMultilevel"/>
    <w:tmpl w:val="50EE4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4611"/>
    <w:multiLevelType w:val="hybridMultilevel"/>
    <w:tmpl w:val="99340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41221"/>
    <w:multiLevelType w:val="hybridMultilevel"/>
    <w:tmpl w:val="DF74F71E"/>
    <w:lvl w:ilvl="0" w:tplc="2B48F3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40C7B62"/>
    <w:multiLevelType w:val="hybridMultilevel"/>
    <w:tmpl w:val="748EEA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430D"/>
    <w:multiLevelType w:val="hybridMultilevel"/>
    <w:tmpl w:val="198EC0E8"/>
    <w:lvl w:ilvl="0" w:tplc="98BCC9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31FDA"/>
    <w:multiLevelType w:val="hybridMultilevel"/>
    <w:tmpl w:val="26D64CBA"/>
    <w:lvl w:ilvl="0" w:tplc="98BCC9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879F4"/>
    <w:rsid w:val="000948CB"/>
    <w:rsid w:val="000B6F6F"/>
    <w:rsid w:val="000C68BA"/>
    <w:rsid w:val="000C6B6F"/>
    <w:rsid w:val="000F2B85"/>
    <w:rsid w:val="000F5C8C"/>
    <w:rsid w:val="0011061F"/>
    <w:rsid w:val="0011381D"/>
    <w:rsid w:val="00132CFD"/>
    <w:rsid w:val="00142FEF"/>
    <w:rsid w:val="00154209"/>
    <w:rsid w:val="00173F0C"/>
    <w:rsid w:val="001C2218"/>
    <w:rsid w:val="001D645F"/>
    <w:rsid w:val="001F533D"/>
    <w:rsid w:val="00241F59"/>
    <w:rsid w:val="00257F49"/>
    <w:rsid w:val="002D09F7"/>
    <w:rsid w:val="002D4DC6"/>
    <w:rsid w:val="003031B5"/>
    <w:rsid w:val="003164EC"/>
    <w:rsid w:val="00332A7F"/>
    <w:rsid w:val="00350FEF"/>
    <w:rsid w:val="00367F49"/>
    <w:rsid w:val="00372CB4"/>
    <w:rsid w:val="00401B69"/>
    <w:rsid w:val="00414E79"/>
    <w:rsid w:val="0041643D"/>
    <w:rsid w:val="00440D30"/>
    <w:rsid w:val="00473C11"/>
    <w:rsid w:val="004A5252"/>
    <w:rsid w:val="004B287C"/>
    <w:rsid w:val="004C0571"/>
    <w:rsid w:val="004C517B"/>
    <w:rsid w:val="004C78B0"/>
    <w:rsid w:val="005062C9"/>
    <w:rsid w:val="00506CAB"/>
    <w:rsid w:val="005105EB"/>
    <w:rsid w:val="00521790"/>
    <w:rsid w:val="00541B18"/>
    <w:rsid w:val="005729A0"/>
    <w:rsid w:val="00597ACB"/>
    <w:rsid w:val="005E6622"/>
    <w:rsid w:val="005F5390"/>
    <w:rsid w:val="00607F19"/>
    <w:rsid w:val="00613965"/>
    <w:rsid w:val="00623D4E"/>
    <w:rsid w:val="00631C23"/>
    <w:rsid w:val="0065766C"/>
    <w:rsid w:val="00671403"/>
    <w:rsid w:val="006772D2"/>
    <w:rsid w:val="00690A7F"/>
    <w:rsid w:val="00720B05"/>
    <w:rsid w:val="00742AE2"/>
    <w:rsid w:val="007517BE"/>
    <w:rsid w:val="00766929"/>
    <w:rsid w:val="00770200"/>
    <w:rsid w:val="00780181"/>
    <w:rsid w:val="007A0E1C"/>
    <w:rsid w:val="007B10EB"/>
    <w:rsid w:val="007D7B4C"/>
    <w:rsid w:val="00831E91"/>
    <w:rsid w:val="00845505"/>
    <w:rsid w:val="00857D5E"/>
    <w:rsid w:val="00864C3D"/>
    <w:rsid w:val="008760F6"/>
    <w:rsid w:val="00896C21"/>
    <w:rsid w:val="008E56C2"/>
    <w:rsid w:val="0090730F"/>
    <w:rsid w:val="009433F3"/>
    <w:rsid w:val="009624D4"/>
    <w:rsid w:val="00985ACB"/>
    <w:rsid w:val="00986A1D"/>
    <w:rsid w:val="009B4E2A"/>
    <w:rsid w:val="009B7F8D"/>
    <w:rsid w:val="009D4D5C"/>
    <w:rsid w:val="009D5F3C"/>
    <w:rsid w:val="009E6C68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A7D27"/>
    <w:rsid w:val="00BD0663"/>
    <w:rsid w:val="00BE1145"/>
    <w:rsid w:val="00BF1EC3"/>
    <w:rsid w:val="00BF282B"/>
    <w:rsid w:val="00C0363D"/>
    <w:rsid w:val="00C10045"/>
    <w:rsid w:val="00C85A21"/>
    <w:rsid w:val="00C973AE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A3F7B"/>
    <w:rsid w:val="00EF388D"/>
    <w:rsid w:val="00F4117C"/>
    <w:rsid w:val="00F57801"/>
    <w:rsid w:val="00F66187"/>
    <w:rsid w:val="00FA0781"/>
    <w:rsid w:val="00FB3384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ED3C84"/>
  <w15:docId w15:val="{5F67039D-32F0-4876-863D-0A30A0B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1F533D"/>
    <w:pPr>
      <w:ind w:left="720"/>
      <w:contextualSpacing/>
    </w:pPr>
  </w:style>
  <w:style w:type="paragraph" w:customStyle="1" w:styleId="Default">
    <w:name w:val="Default"/>
    <w:rsid w:val="001F533D"/>
    <w:pPr>
      <w:autoSpaceDE w:val="0"/>
      <w:autoSpaceDN w:val="0"/>
      <w:adjustRightInd w:val="0"/>
      <w:spacing w:after="0"/>
    </w:pPr>
    <w:rPr>
      <w:rFonts w:ascii="Cambria" w:eastAsia="Times New Roman" w:hAnsi="Cambria" w:cs="Cambria"/>
      <w:color w:val="000000"/>
      <w:lang w:eastAsia="sv-SE"/>
    </w:rPr>
  </w:style>
  <w:style w:type="paragraph" w:styleId="Normalwebb">
    <w:name w:val="Normal (Web)"/>
    <w:basedOn w:val="Normal"/>
    <w:uiPriority w:val="99"/>
    <w:rsid w:val="0078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Kravprofilsmall – studie- och yrkesvägledare</vt:lpstr>
    </vt:vector>
  </TitlesOfParts>
  <Company>[Organisationsnamn]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Kravprofilsmall</dc:title>
  <dc:subject/>
  <dc:creator>sara.lundgren@educ.goteborg.se</dc:creator>
  <dc:description/>
  <cp:lastModifiedBy>Sara Lundgren</cp:lastModifiedBy>
  <cp:revision>2</cp:revision>
  <cp:lastPrinted>2017-01-05T15:29:00Z</cp:lastPrinted>
  <dcterms:created xsi:type="dcterms:W3CDTF">2021-02-19T10:56:00Z</dcterms:created>
  <dcterms:modified xsi:type="dcterms:W3CDTF">2021-02-19T10:56:00Z</dcterms:modified>
</cp:coreProperties>
</file>