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226B" w14:textId="7BA3792D" w:rsidR="0033446D" w:rsidRPr="00ED4D69" w:rsidRDefault="00815C56" w:rsidP="0033446D">
      <w:pPr>
        <w:pStyle w:val="Rubrik1"/>
        <w:rPr>
          <w:sz w:val="40"/>
          <w:szCs w:val="40"/>
        </w:rPr>
      </w:pPr>
      <w:sdt>
        <w:sdtPr>
          <w:rPr>
            <w:sz w:val="40"/>
            <w:szCs w:val="40"/>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6C1CC5">
            <w:rPr>
              <w:sz w:val="40"/>
              <w:szCs w:val="40"/>
            </w:rPr>
            <w:t xml:space="preserve">Inför </w:t>
          </w:r>
          <w:r w:rsidR="002F1B9A">
            <w:rPr>
              <w:sz w:val="40"/>
              <w:szCs w:val="40"/>
            </w:rPr>
            <w:t>bedömnings</w:t>
          </w:r>
          <w:r w:rsidR="006C1CC5">
            <w:rPr>
              <w:sz w:val="40"/>
              <w:szCs w:val="40"/>
            </w:rPr>
            <w:t xml:space="preserve">samtal mellan </w:t>
          </w:r>
          <w:r w:rsidR="004B229F">
            <w:rPr>
              <w:sz w:val="40"/>
              <w:szCs w:val="40"/>
            </w:rPr>
            <w:t>elevassistent</w:t>
          </w:r>
          <w:r w:rsidR="006C1CC5">
            <w:rPr>
              <w:sz w:val="40"/>
              <w:szCs w:val="40"/>
            </w:rPr>
            <w:t xml:space="preserve"> och chef</w:t>
          </w:r>
        </w:sdtContent>
      </w:sdt>
    </w:p>
    <w:p w14:paraId="0DFE112E" w14:textId="7701746A" w:rsidR="0033446D" w:rsidRDefault="0033446D" w:rsidP="0033446D">
      <w:r>
        <w:t xml:space="preserve">En gång per år ska du och din chef ha ett </w:t>
      </w:r>
      <w:r w:rsidR="002F1B9A">
        <w:t>bedömnings</w:t>
      </w:r>
      <w:r>
        <w:t>samtal. Vid detta samtal förs en dialog om mål, förväntningar, krav, uppnådda resultat och lön.</w:t>
      </w:r>
    </w:p>
    <w:p w14:paraId="66E5CEED" w14:textId="0510B696" w:rsidR="0033446D" w:rsidRDefault="0033446D" w:rsidP="0033446D">
      <w:r>
        <w:t xml:space="preserve">Som ett stöd inför </w:t>
      </w:r>
      <w:r w:rsidR="002F1B9A">
        <w:t>bedömnings</w:t>
      </w:r>
      <w:r>
        <w:t xml:space="preserve">samtalet har utbildningsförvaltningen i samverkan med </w:t>
      </w:r>
      <w:r w:rsidR="004B229F">
        <w:t>Kommunal</w:t>
      </w:r>
      <w:r>
        <w:t xml:space="preserve"> tagit fram ett underlag för bedömning av </w:t>
      </w:r>
      <w:r w:rsidR="004B229F">
        <w:t>elevassistenters</w:t>
      </w:r>
      <w:r>
        <w:t xml:space="preserve"> arbetsinsats – ”Utbildningsförvaltningens bedömningsunderlag för </w:t>
      </w:r>
      <w:r w:rsidR="004B229F">
        <w:t>elevassistenter</w:t>
      </w:r>
      <w:r>
        <w:t>” som samverkades i förvaltningens samverkansgrupp (FSG</w:t>
      </w:r>
      <w:r w:rsidRPr="00815C56">
        <w:t xml:space="preserve">) den </w:t>
      </w:r>
      <w:r w:rsidR="00815C56" w:rsidRPr="00815C56">
        <w:t xml:space="preserve">9 juni </w:t>
      </w:r>
      <w:r w:rsidRPr="00815C56">
        <w:t>202</w:t>
      </w:r>
      <w:r w:rsidR="0007772D" w:rsidRPr="00815C56">
        <w:t>5</w:t>
      </w:r>
      <w:r w:rsidRPr="00815C56">
        <w:t>.</w:t>
      </w:r>
    </w:p>
    <w:p w14:paraId="1940434D" w14:textId="5059601F" w:rsidR="0033446D" w:rsidRDefault="0033446D" w:rsidP="0033446D">
      <w:r>
        <w:t xml:space="preserve">Bedömningsunderlaget är framtaget utifrån att det finns gemensamma utgångspunkter för bedömning av </w:t>
      </w:r>
      <w:r w:rsidR="004B229F">
        <w:t>elevassistenters</w:t>
      </w:r>
      <w:r>
        <w:t xml:space="preserve"> arbetsinsats på individnivå. </w:t>
      </w:r>
    </w:p>
    <w:p w14:paraId="51629559" w14:textId="55AC19AC" w:rsidR="0033446D" w:rsidRDefault="0033446D" w:rsidP="0033446D">
      <w:pPr>
        <w:pStyle w:val="Rubrik2"/>
      </w:pPr>
      <w:r>
        <w:t>Vad händer under</w:t>
      </w:r>
      <w:r w:rsidR="002F1B9A">
        <w:t xml:space="preserve"> bedömnings</w:t>
      </w:r>
      <w:r>
        <w:t>samtalet?</w:t>
      </w:r>
    </w:p>
    <w:p w14:paraId="4E084FE6" w14:textId="0DC8799D" w:rsidR="0033446D" w:rsidRDefault="0033446D" w:rsidP="0033446D">
      <w:r>
        <w:t xml:space="preserve">Inför samtalet förbereder du som medarbetare dig genom att reflektera kring de olika delarna i bedömningsunderlaget, för att synliggöra för din chef hur du tänker kring din arbetsinsats. Under </w:t>
      </w:r>
      <w:r w:rsidR="002F1B9A">
        <w:t>bedömnings</w:t>
      </w:r>
      <w:r>
        <w:t>samtalet kommer din chef att återkoppla och tydliggöra sin bedömning av din prestation.</w:t>
      </w:r>
    </w:p>
    <w:p w14:paraId="2FEDF8DB" w14:textId="304FC670" w:rsidR="0033446D" w:rsidRDefault="0033446D" w:rsidP="0033446D">
      <w:r>
        <w:t xml:space="preserve">Chefen gör en bedömning av din arbetsinsats och ditt bidrag till verksamheten utifrån ”Utbildningsförvaltningens bedömningsunderlag för </w:t>
      </w:r>
      <w:r w:rsidR="004B229F">
        <w:t>elevassistenter</w:t>
      </w:r>
      <w:r>
        <w:t xml:space="preserve">” som är en konkretisering av utbildningsförvaltningens två lönekriterier ”Yrkesskicklighet” och ”Helhetssyn” och utgår från de krav och förväntningar som ställs på dig som </w:t>
      </w:r>
      <w:r w:rsidR="004B229F">
        <w:t>elevassistent</w:t>
      </w:r>
      <w:r>
        <w:t xml:space="preserve"> utifrån styrdokument och Göteborgs Stads medarbetarskap. (Se nästa sida). </w:t>
      </w:r>
    </w:p>
    <w:p w14:paraId="5770BC47" w14:textId="77777777" w:rsidR="0033446D" w:rsidRDefault="0033446D" w:rsidP="0033446D">
      <w:r>
        <w:t xml:space="preserve">Chefen gör avslutningsvis en sammanfattande bedömning av ”Yrkesskicklighet” och ”Helhetssyn” utifrån tre bedömningsnivåer: </w:t>
      </w:r>
    </w:p>
    <w:p w14:paraId="474F8DCB" w14:textId="77777777" w:rsidR="0033446D" w:rsidRDefault="0033446D" w:rsidP="0033446D">
      <w:pPr>
        <w:pStyle w:val="Liststycke"/>
        <w:numPr>
          <w:ilvl w:val="0"/>
          <w:numId w:val="3"/>
        </w:numPr>
      </w:pPr>
      <w:r>
        <w:t xml:space="preserve">Behöver förbättras </w:t>
      </w:r>
    </w:p>
    <w:p w14:paraId="1898FA59" w14:textId="131C7F62" w:rsidR="0033446D" w:rsidRDefault="0033446D" w:rsidP="0033446D">
      <w:pPr>
        <w:pStyle w:val="Liststycke"/>
        <w:numPr>
          <w:ilvl w:val="0"/>
          <w:numId w:val="3"/>
        </w:numPr>
      </w:pPr>
      <w:r>
        <w:t>Förväntad</w:t>
      </w:r>
    </w:p>
    <w:p w14:paraId="3FC8F954" w14:textId="51C28B61" w:rsidR="0033446D" w:rsidRDefault="0033446D" w:rsidP="0033446D">
      <w:pPr>
        <w:pStyle w:val="Liststycke"/>
        <w:numPr>
          <w:ilvl w:val="0"/>
          <w:numId w:val="3"/>
        </w:numPr>
      </w:pPr>
      <w:r>
        <w:t>Över förväntad</w:t>
      </w:r>
    </w:p>
    <w:p w14:paraId="1C11F2EB" w14:textId="024A6B68" w:rsidR="0004457A" w:rsidRPr="0021453C" w:rsidRDefault="0021453C" w:rsidP="0033446D">
      <w:pPr>
        <w:rPr>
          <w:color w:val="FF0000"/>
        </w:rPr>
      </w:pPr>
      <w:r w:rsidRPr="0021453C">
        <w:t xml:space="preserve">Arbetet som elevassistent vid </w:t>
      </w:r>
      <w:r>
        <w:t>u</w:t>
      </w:r>
      <w:r w:rsidR="0033446D" w:rsidRPr="0021453C">
        <w:t>tbildningsförvaltningen</w:t>
      </w:r>
      <w:r w:rsidRPr="0021453C">
        <w:t>s skolenheter ställer höga krav och de</w:t>
      </w:r>
      <w:r w:rsidR="0033446D" w:rsidRPr="0021453C">
        <w:t xml:space="preserve"> flesta av våra </w:t>
      </w:r>
      <w:r w:rsidRPr="0021453C">
        <w:t>elevassistenters</w:t>
      </w:r>
      <w:r w:rsidR="0033446D" w:rsidRPr="0021453C">
        <w:t xml:space="preserve"> arbetsinsats motsvarar förvaltningens högt ställda förväntningar. Även </w:t>
      </w:r>
      <w:r w:rsidR="0033446D">
        <w:t>om den sammanfattande bedömningen av din arbetsinsats är enligt förväntad kan det finnas förbättringsområden. Strävan är att det ska finnas en samsyn mellan dig och din chef gällande måluppfyllelse och bidrag till verksamheten, men det är chef som slutligen gör bedömningen.</w:t>
      </w:r>
    </w:p>
    <w:p w14:paraId="19A66E2D" w14:textId="77777777" w:rsidR="0004457A" w:rsidRDefault="0004457A">
      <w:pPr>
        <w:spacing w:after="240" w:line="240" w:lineRule="auto"/>
      </w:pPr>
      <w:r>
        <w:br w:type="page"/>
      </w:r>
    </w:p>
    <w:p w14:paraId="77A0EE52" w14:textId="1BD84CDC" w:rsidR="0033446D" w:rsidRPr="004E013A" w:rsidRDefault="0033446D" w:rsidP="006A5496">
      <w:pPr>
        <w:pStyle w:val="Rubrik2"/>
        <w:rPr>
          <w:color w:val="auto"/>
        </w:rPr>
      </w:pPr>
      <w:r w:rsidRPr="004E013A">
        <w:rPr>
          <w:color w:val="auto"/>
        </w:rPr>
        <w:lastRenderedPageBreak/>
        <w:t>Utvecklingssamtal</w:t>
      </w:r>
    </w:p>
    <w:p w14:paraId="1BB6A952" w14:textId="0BD25E65" w:rsidR="00C762A8" w:rsidRPr="004E013A" w:rsidRDefault="00215322" w:rsidP="0033446D">
      <w:r w:rsidRPr="004E013A">
        <w:t xml:space="preserve">I ditt årliga utvecklingssamtal med din chef </w:t>
      </w:r>
      <w:r w:rsidR="0033446D" w:rsidRPr="004E013A">
        <w:t xml:space="preserve">har ni </w:t>
      </w:r>
      <w:r w:rsidRPr="004E013A">
        <w:t xml:space="preserve">en </w:t>
      </w:r>
      <w:r w:rsidR="0033446D" w:rsidRPr="004E013A">
        <w:t xml:space="preserve">dialog om din arbetsmiljö, ditt uppdrag och verksamhetens mål, bedömningsgrunder kopplat till ditt uppdrag och slutligen dina behov av utveckling i arbetet. Samtalet ska resultera i en skriftlig individuell utvecklingsplan som du och din chef följer upp vid t. ex. ditt </w:t>
      </w:r>
      <w:r w:rsidR="002F1B9A" w:rsidRPr="004E013A">
        <w:t>bedömnings</w:t>
      </w:r>
      <w:r w:rsidR="0033446D" w:rsidRPr="004E013A">
        <w:t>samtal.</w:t>
      </w:r>
      <w:r w:rsidR="00C762A8">
        <w:t xml:space="preserve"> Under ditt utvecklingssamtal kan du som medarbetare lyfta behov av kompetensutveckling kopplat till målområdena i bedömningsunderlaget, exempelvis för användande av digitala verktyg.</w:t>
      </w:r>
    </w:p>
    <w:p w14:paraId="4ED63098" w14:textId="77777777" w:rsidR="0033446D" w:rsidRPr="002F6D07" w:rsidRDefault="0033446D" w:rsidP="002808C2">
      <w:pPr>
        <w:pStyle w:val="Rubrik2"/>
        <w:rPr>
          <w:color w:val="auto"/>
        </w:rPr>
      </w:pPr>
      <w:r w:rsidRPr="002F6D07">
        <w:rPr>
          <w:color w:val="auto"/>
        </w:rPr>
        <w:t>Nationella styrdokument</w:t>
      </w:r>
    </w:p>
    <w:p w14:paraId="0A131FF9" w14:textId="77777777" w:rsidR="0033446D" w:rsidRPr="002F6D07" w:rsidRDefault="0033446D" w:rsidP="002808C2">
      <w:pPr>
        <w:pStyle w:val="Rubrik3"/>
        <w:rPr>
          <w:color w:val="auto"/>
        </w:rPr>
      </w:pPr>
      <w:r w:rsidRPr="002F6D07">
        <w:rPr>
          <w:color w:val="auto"/>
        </w:rPr>
        <w:t xml:space="preserve">Verksamhetens mål och utveckling </w:t>
      </w:r>
    </w:p>
    <w:p w14:paraId="1ABE4FDA" w14:textId="77777777" w:rsidR="0033446D" w:rsidRPr="002F6D07" w:rsidRDefault="0033446D" w:rsidP="0033446D">
      <w:pPr>
        <w:rPr>
          <w:i/>
          <w:iCs/>
        </w:rPr>
      </w:pPr>
      <w:r w:rsidRPr="002F6D07">
        <w:rPr>
          <w:i/>
          <w:iCs/>
        </w:rPr>
        <w:t>Nedanstående avsnitt är utdrag ur Skolverkets allmänna råd:</w:t>
      </w:r>
    </w:p>
    <w:p w14:paraId="120A211C" w14:textId="77777777" w:rsidR="0033446D" w:rsidRPr="002F6D07" w:rsidRDefault="0033446D" w:rsidP="0033446D">
      <w:r w:rsidRPr="002F6D07">
        <w:t xml:space="preserve">Rektor leder och ansvarar för skolenhetens systematiska kvalitetsarbete. Verksamhetens resultat följs upp och analyseras i förhållande till de nationella målen och utifrån de slutsatser som dras planeras och genomförs fortsatta insatser för att utveckla utbildningen. Arbetet görs kontinuerligt under året tillsammans med personal och elever, och dokumenteras i bland annat uppföljningsrapporter och verksamhetsplaner.  </w:t>
      </w:r>
    </w:p>
    <w:p w14:paraId="0BFE9361" w14:textId="6AC789C5" w:rsidR="0044387E" w:rsidRDefault="0033446D" w:rsidP="0033446D">
      <w:r w:rsidRPr="002F6D07">
        <w:t>Genom ett systematiskt kvalitetsarbete blir det tydligt för all personal vad som ska prioriteras och utvecklas, när och hur olika insatser ska genomföras och vem som ansvarar för vad. Allas delaktighet är grundläggande i kvalitetsarbetet. För att utvecklingsarbetet ska få effekt måste personalen se det som en integrerad del av det dagliga arbetet.</w:t>
      </w:r>
      <w:r w:rsidR="0044387E">
        <w:t xml:space="preserve"> </w:t>
      </w:r>
      <w:r w:rsidRPr="002F6D07">
        <w:t>Personalen ansvarar för att bedriva ett kvalitetsarbete som skapar förutsättningar för varje elev att utvecklas så långt som möjligt i förhållande till utbildningens mål.</w:t>
      </w:r>
    </w:p>
    <w:p w14:paraId="68963E21" w14:textId="73653C0B" w:rsidR="0033446D" w:rsidRPr="00312B7A" w:rsidRDefault="0033446D" w:rsidP="002808C2">
      <w:pPr>
        <w:pStyle w:val="Rubrik3"/>
        <w:rPr>
          <w:color w:val="auto"/>
        </w:rPr>
      </w:pPr>
      <w:r w:rsidRPr="00312B7A">
        <w:rPr>
          <w:color w:val="auto"/>
        </w:rPr>
        <w:t xml:space="preserve">Uppdraget som </w:t>
      </w:r>
      <w:r w:rsidR="002F6D07" w:rsidRPr="00312B7A">
        <w:rPr>
          <w:color w:val="auto"/>
        </w:rPr>
        <w:t>elevassistent</w:t>
      </w:r>
    </w:p>
    <w:p w14:paraId="0A1FC593" w14:textId="77777777" w:rsidR="00312B7A" w:rsidRDefault="00312B7A" w:rsidP="00312B7A">
      <w:r>
        <w:t xml:space="preserve">Genom att ge olika former av stöd arbetar elevassistenten för att varje elev har bästa möjliga förutsättningar att lära och utvecklas under hela dagen samt att nå uppsatta utbildningsmål. Elevassistenten fungerar som ett pedagogiskt stöd för eleverna och arbetar tillsammans med läraren utifrån rådande styrdokument. </w:t>
      </w:r>
    </w:p>
    <w:p w14:paraId="7FEB56E4" w14:textId="77777777" w:rsidR="00312B7A" w:rsidRDefault="00312B7A" w:rsidP="00312B7A">
      <w:r>
        <w:t>Elevassistenten har ansvar för att bidra till anpassningar av den pedagogiska verksamheten, så den gynnar varje elevs utveckling och lärande. Uppdraget kan vara riktat mot en enskild elev eller till en grupp elever och kan variera över tid.</w:t>
      </w:r>
    </w:p>
    <w:p w14:paraId="02715567" w14:textId="34AED260" w:rsidR="00312B7A" w:rsidRDefault="00312B7A" w:rsidP="00312B7A">
      <w:r>
        <w:t xml:space="preserve">Elevassistenten finns med i de sammanhang som krävs för uppdraget, dessa organiseras av rektor. Samverkan sker i form av att elevassistenten är inkluderad i arbetslag, professionsteam eller andra </w:t>
      </w:r>
      <w:r w:rsidR="004470D7">
        <w:t>gruppforum</w:t>
      </w:r>
      <w:r>
        <w:t xml:space="preserve"> som uppfyller samma syfte. </w:t>
      </w:r>
    </w:p>
    <w:p w14:paraId="50E60B89" w14:textId="77777777" w:rsidR="00312B7A" w:rsidRDefault="00312B7A" w:rsidP="00312B7A">
      <w:r>
        <w:t xml:space="preserve">Elevassistentens uppdrag utgår alltid ifrån rådande styrdokument samt elevernas behov och det kan ändras över tid till följd av hur eleverna utvecklas. Elevassistentens uppdrag inkluderar olika arbetsområden, så som pedagogiskt och socialt stöd, omvårdande stöd samt kommunikation. </w:t>
      </w:r>
    </w:p>
    <w:p w14:paraId="4EFC6DA6" w14:textId="77777777" w:rsidR="0033446D" w:rsidRDefault="0033446D" w:rsidP="002808C2">
      <w:pPr>
        <w:pStyle w:val="Rubrik2"/>
      </w:pPr>
      <w:r>
        <w:lastRenderedPageBreak/>
        <w:t>Medarbetare i Göteborgs Stad</w:t>
      </w:r>
    </w:p>
    <w:p w14:paraId="45075491" w14:textId="77777777" w:rsidR="0033446D" w:rsidRDefault="0033446D" w:rsidP="002808C2">
      <w:pPr>
        <w:pStyle w:val="Rubrik3"/>
      </w:pPr>
      <w:r>
        <w:t>Löneavtal och Göteborgs Stads lönepolitik</w:t>
      </w:r>
    </w:p>
    <w:p w14:paraId="454421A8" w14:textId="77777777" w:rsidR="0033446D" w:rsidRDefault="0033446D" w:rsidP="0033446D">
      <w:r>
        <w:t xml:space="preserve">Löneavtalen liksom Göteborgs Stads lönepolitik anger att lönen ska vara individuell och avspegla hur medarbetaren utför sitt arbete. </w:t>
      </w:r>
    </w:p>
    <w:p w14:paraId="5AD30EEA" w14:textId="2672603B" w:rsidR="0033446D" w:rsidRDefault="0033446D" w:rsidP="0033446D">
      <w:r>
        <w:t xml:space="preserve">Utgångspunkt för löneöversyn är kollektivavtalet Huvudöverenskommelse (HÖK) som är tecknat mellan Sveriges Kommuner och Regioner (SKR), </w:t>
      </w:r>
      <w:proofErr w:type="spellStart"/>
      <w:r>
        <w:t>Sobona</w:t>
      </w:r>
      <w:proofErr w:type="spellEnd"/>
      <w:r>
        <w:t xml:space="preserve"> samt </w:t>
      </w:r>
      <w:r w:rsidR="004B229F">
        <w:t>Svenska kommunalarbetareförbundet.</w:t>
      </w:r>
      <w:r>
        <w:t xml:space="preserve"> Parternas syn på de grundläggande principerna för lönesättning anges i den första paragrafen i bilaga 1 HÖK: </w:t>
      </w:r>
    </w:p>
    <w:p w14:paraId="6AEA7A9C" w14:textId="77777777" w:rsidR="00506D65" w:rsidRPr="00506D65" w:rsidRDefault="0033446D" w:rsidP="0033446D">
      <w:pPr>
        <w:rPr>
          <w:i/>
          <w:iCs/>
        </w:rPr>
      </w:pPr>
      <w:r w:rsidRPr="00506D65">
        <w:rPr>
          <w:i/>
          <w:iCs/>
        </w:rPr>
        <w:t>”Arbetsgivarna har enligt detta avtal fortsatt stort ansvar för lönebildningen. Lönebildning och lönesättning ska bidra till att arbetsgivaren når målen för verksamheten. Lönen ska stimulera till förbättringar av verksamhetens effektivitet, produktivitet och kvalitet. Därför ska lönen vara individuell och differentierad och avspegla uppnådda mål och resultat. Även förutsättningarna för att rekrytera och behålla personal påverkar löne- och anställningsvillkoren.</w:t>
      </w:r>
      <w:r w:rsidR="0004457A" w:rsidRPr="00506D65">
        <w:rPr>
          <w:i/>
          <w:iCs/>
        </w:rPr>
        <w:t xml:space="preserve"> </w:t>
      </w:r>
    </w:p>
    <w:p w14:paraId="57DC3FFB" w14:textId="162D823F" w:rsidR="0033446D" w:rsidRPr="00506D65" w:rsidRDefault="0033446D" w:rsidP="0033446D">
      <w:r w:rsidRPr="00506D65">
        <w:rPr>
          <w:i/>
          <w:iCs/>
        </w:rPr>
        <w:t>Syftet är att skapa en process där arbetstagarens resultat och löneutveckling knyts samman så att det positiva sambandet mellan lön, motivation och resultat uppnås. Det är därför av stor vikt att dialog förs mellan chef och medarbetare om mål, förväntningar, krav, uppnådda resultat och lön</w:t>
      </w:r>
      <w:r w:rsidR="0004457A" w:rsidRPr="00506D65">
        <w:rPr>
          <w:i/>
          <w:iCs/>
        </w:rPr>
        <w:t>”</w:t>
      </w:r>
      <w:r w:rsidRPr="00506D65">
        <w:t xml:space="preserve">. </w:t>
      </w:r>
    </w:p>
    <w:p w14:paraId="6D983DBF" w14:textId="276E5EBB" w:rsidR="00506D65" w:rsidRPr="004B229F" w:rsidRDefault="00815C56" w:rsidP="0033446D">
      <w:pPr>
        <w:rPr>
          <w:color w:val="FF0000"/>
        </w:rPr>
      </w:pPr>
      <w:hyperlink r:id="rId7" w:history="1">
        <w:r w:rsidR="00384D7A" w:rsidRPr="00384D7A">
          <w:rPr>
            <w:rStyle w:val="Hyperlnk"/>
          </w:rPr>
          <w:t>Länk till HÖK med Svenska Kommunalarbetareförbundet</w:t>
        </w:r>
      </w:hyperlink>
    </w:p>
    <w:p w14:paraId="378F54DA" w14:textId="77777777" w:rsidR="0033446D" w:rsidRDefault="0033446D" w:rsidP="002808C2">
      <w:pPr>
        <w:pStyle w:val="Rubrik3"/>
      </w:pPr>
      <w:r>
        <w:t xml:space="preserve">Att vara medarbetare i Göteborgs Stad </w:t>
      </w:r>
    </w:p>
    <w:p w14:paraId="55128B25" w14:textId="0C14DAAA" w:rsidR="001A0D66" w:rsidRDefault="0033446D" w:rsidP="0033446D">
      <w:r>
        <w:t xml:space="preserve">Som </w:t>
      </w:r>
      <w:r w:rsidR="004B229F">
        <w:t>elevassistent</w:t>
      </w:r>
      <w:r>
        <w:t xml:space="preserve"> i utbildningsförvaltningen är du också medarbetare i Göteborgs Stad. I bilagan till ditt anställningsavtal framgår några av de förväntningar som finns på alla medarbetare i Göteborgs Stad. I bilagan framgår också de rättigheter och skyldigheter du har som anställd i Göteborgs Stad. </w:t>
      </w:r>
      <w:r w:rsidR="00894567">
        <w:t xml:space="preserve">Nedan följer en sammanfattning av innehållet i bilagan till ditt anställningsavtal. </w:t>
      </w:r>
      <w:r w:rsidR="001A0D66">
        <w:t xml:space="preserve"> </w:t>
      </w:r>
    </w:p>
    <w:p w14:paraId="00D7B4DB" w14:textId="77777777" w:rsidR="00894567" w:rsidRDefault="00894567" w:rsidP="00894567">
      <w:pPr>
        <w:pStyle w:val="Liststycke"/>
        <w:numPr>
          <w:ilvl w:val="0"/>
          <w:numId w:val="4"/>
        </w:numPr>
      </w:pPr>
      <w:r>
        <w:t xml:space="preserve">Allmänt gäller att du som arbetstagare är skyldig att utföra de arbetsuppgifter som du blir ålagd att utföra. Av anställningsavtalet följer också att du som arbetstagare ska följa de ordningsföreskrifter och arbetsmiljöregler som gäller på din arbetsplats. Som arbetstagare är du också skyldig att samarbeta och vara lojal med fattade beslut. </w:t>
      </w:r>
    </w:p>
    <w:p w14:paraId="6070679B" w14:textId="4903DE87" w:rsidR="001A0D66" w:rsidRDefault="00894567" w:rsidP="00894567">
      <w:pPr>
        <w:pStyle w:val="Liststycke"/>
        <w:numPr>
          <w:ilvl w:val="0"/>
          <w:numId w:val="4"/>
        </w:numPr>
      </w:pPr>
      <w:r>
        <w:t xml:space="preserve">Du är även skyldig att sköta en korrekt tidsredovisning, vilket sker i Personec självservice. Du själv ansvarar för att rapportera in avvikelser, </w:t>
      </w:r>
      <w:proofErr w:type="gramStart"/>
      <w:r>
        <w:t>t ex</w:t>
      </w:r>
      <w:proofErr w:type="gramEnd"/>
      <w:r>
        <w:t xml:space="preserve"> frånvaro. Du ansöker i god tid om ledigheter. Du kontrollerar att allt är rapporterat genom att löpande titta på din kommande lönelista och snarast ta kontakt med din chef och rapportera om något verkar vara fel på din kommande eller på utbetald lön.</w:t>
      </w:r>
    </w:p>
    <w:p w14:paraId="052C89E2" w14:textId="77777777" w:rsidR="00894567" w:rsidRDefault="00894567" w:rsidP="0033446D"/>
    <w:p w14:paraId="13DA93D7" w14:textId="77777777" w:rsidR="007255CD" w:rsidRDefault="007255CD" w:rsidP="0033446D"/>
    <w:p w14:paraId="47CE4C0D" w14:textId="77777777" w:rsidR="007255CD" w:rsidRDefault="007255CD" w:rsidP="0033446D"/>
    <w:p w14:paraId="10B712C7" w14:textId="436654C1" w:rsidR="0033446D" w:rsidRDefault="0033446D" w:rsidP="0033446D">
      <w:r>
        <w:lastRenderedPageBreak/>
        <w:t>Kulturen och sammanhållningen på arbetsplatsen formas av vårt beteende mot varandra och dem vi möter i vårt arbete. Till vår hjälp har Göteborgs Stad formulerat gemensamma förhållningssätt som vägleder oss i våra uppdrag och hur vi agerar mot varandra och dem vi möter i vårt arbete.</w:t>
      </w:r>
    </w:p>
    <w:p w14:paraId="5A581F21" w14:textId="77777777" w:rsidR="0033446D" w:rsidRDefault="0033446D" w:rsidP="0033446D">
      <w:r>
        <w:t>Nedanstående är utdrag ur Göteborgs Stads policy för arbetsmiljö, medarbetarskap och chefskap:</w:t>
      </w:r>
    </w:p>
    <w:p w14:paraId="01AF0FBB" w14:textId="78912C15"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vet vårt uppdrag och vem vi är till för  </w:t>
      </w:r>
    </w:p>
    <w:p w14:paraId="03AAFAD9" w14:textId="6A51DFF0" w:rsidR="00621BBF" w:rsidRDefault="0033446D" w:rsidP="0033446D">
      <w:r>
        <w:t xml:space="preserve">Vi har ett demokratiskt samhällsuppdrag reglerat i lag. Vi sätter målgruppens behov och rättigheter i centrum. Likställighetsprincipen ska gälla oavsett målgruppens bakgrund eller i vilken del av staden de bor.  </w:t>
      </w:r>
    </w:p>
    <w:p w14:paraId="45B2AC04" w14:textId="7DFD5CC8"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bryr oss  </w:t>
      </w:r>
    </w:p>
    <w:p w14:paraId="727DFF2D" w14:textId="77777777" w:rsidR="0033446D" w:rsidRDefault="0033446D" w:rsidP="0033446D">
      <w:r>
        <w:t xml:space="preserve">Vi sätter oss in i målgruppens livssituation, engagerar oss i vårt uppdrag. Vi är aktiva och tar ansvar för det vi gör. Vi informerar internt och </w:t>
      </w:r>
      <w:proofErr w:type="gramStart"/>
      <w:r>
        <w:t>framförallt</w:t>
      </w:r>
      <w:proofErr w:type="gramEnd"/>
      <w:r>
        <w:t xml:space="preserve"> externt till målgruppen. </w:t>
      </w:r>
    </w:p>
    <w:p w14:paraId="66B34680" w14:textId="7739A041"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arbetar tillsammans  </w:t>
      </w:r>
    </w:p>
    <w:p w14:paraId="06A47EBC" w14:textId="77777777" w:rsidR="0033446D" w:rsidRDefault="0033446D" w:rsidP="0033446D">
      <w:r>
        <w:t xml:space="preserve">Människan har sammansatta behov och rättigheter vilket kräver helhetssyn men också att vi samarbetar med andra aktörer för att på bästa sätt svara mot målgruppens alla behov och rättigheter. Det ska också vara självklart att dem vi är till för är med, påverkar och medskapar.  </w:t>
      </w:r>
    </w:p>
    <w:p w14:paraId="6F9EAACA" w14:textId="55F319AD"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tänker nytt  </w:t>
      </w:r>
    </w:p>
    <w:p w14:paraId="1DFE1889" w14:textId="584B081E" w:rsidR="002313C6" w:rsidRDefault="0033446D" w:rsidP="002313C6">
      <w:r>
        <w:t xml:space="preserve">Samhället och människorna förändras. Våra etablerade lösningar räcker inte alltid till. Därför är utveckling en ständig närvarande fråga i verksamheten. Vi ska hitta nya lösningar inom ramen för de resurser och de uppdrag vi har. Nytänkande och innovation kräver öppenhet och utrymme för olikheter.  </w:t>
      </w:r>
    </w:p>
    <w:sectPr w:rsidR="002313C6"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0310" w14:textId="77777777" w:rsidR="00EA7A30" w:rsidRDefault="00EA7A30" w:rsidP="00BF282B">
      <w:pPr>
        <w:spacing w:after="0" w:line="240" w:lineRule="auto"/>
      </w:pPr>
      <w:r>
        <w:separator/>
      </w:r>
    </w:p>
  </w:endnote>
  <w:endnote w:type="continuationSeparator" w:id="0">
    <w:p w14:paraId="6ECA6E81" w14:textId="77777777" w:rsidR="00EA7A30" w:rsidRDefault="00EA7A3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958254F"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149F5336" w14:textId="67FD9351"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EA7A30">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4B229F">
                <w:t>Inför bedömningssamtal mellan elevassistent och chef</w:t>
              </w:r>
            </w:sdtContent>
          </w:sdt>
        </w:p>
      </w:tc>
      <w:tc>
        <w:tcPr>
          <w:tcW w:w="1343" w:type="dxa"/>
        </w:tcPr>
        <w:p w14:paraId="3F480174" w14:textId="77777777" w:rsidR="00986A1D" w:rsidRPr="009B4E2A" w:rsidRDefault="00986A1D" w:rsidP="00841810">
          <w:pPr>
            <w:pStyle w:val="Sidfot"/>
          </w:pPr>
        </w:p>
      </w:tc>
      <w:tc>
        <w:tcPr>
          <w:tcW w:w="1917" w:type="dxa"/>
        </w:tcPr>
        <w:p w14:paraId="486C99E1"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44A30C41" w14:textId="77777777" w:rsidTr="008117AD">
      <w:tc>
        <w:tcPr>
          <w:tcW w:w="5812" w:type="dxa"/>
        </w:tcPr>
        <w:p w14:paraId="159BEFA4" w14:textId="77777777" w:rsidR="00986A1D" w:rsidRPr="00F66187" w:rsidRDefault="00986A1D" w:rsidP="00841810">
          <w:pPr>
            <w:pStyle w:val="Sidfot"/>
            <w:rPr>
              <w:rStyle w:val="Platshllartext"/>
              <w:color w:val="auto"/>
            </w:rPr>
          </w:pPr>
        </w:p>
      </w:tc>
      <w:tc>
        <w:tcPr>
          <w:tcW w:w="1343" w:type="dxa"/>
        </w:tcPr>
        <w:p w14:paraId="1A4512F0" w14:textId="77777777" w:rsidR="00986A1D" w:rsidRDefault="00986A1D" w:rsidP="00841810">
          <w:pPr>
            <w:pStyle w:val="Sidfot"/>
          </w:pPr>
        </w:p>
      </w:tc>
      <w:tc>
        <w:tcPr>
          <w:tcW w:w="1917" w:type="dxa"/>
        </w:tcPr>
        <w:p w14:paraId="66F4490B" w14:textId="77777777" w:rsidR="00986A1D" w:rsidRDefault="00986A1D" w:rsidP="00841810">
          <w:pPr>
            <w:pStyle w:val="Sidfot"/>
          </w:pPr>
        </w:p>
      </w:tc>
    </w:tr>
    <w:tr w:rsidR="00986A1D" w14:paraId="6650A4F1" w14:textId="77777777" w:rsidTr="008117AD">
      <w:tc>
        <w:tcPr>
          <w:tcW w:w="5812" w:type="dxa"/>
        </w:tcPr>
        <w:p w14:paraId="3E19EA9C" w14:textId="77777777" w:rsidR="00986A1D" w:rsidRDefault="00986A1D" w:rsidP="00841810">
          <w:pPr>
            <w:pStyle w:val="Sidfot"/>
          </w:pPr>
        </w:p>
      </w:tc>
      <w:tc>
        <w:tcPr>
          <w:tcW w:w="1343" w:type="dxa"/>
        </w:tcPr>
        <w:p w14:paraId="034A4A14" w14:textId="77777777" w:rsidR="00986A1D" w:rsidRDefault="00986A1D" w:rsidP="00841810">
          <w:pPr>
            <w:pStyle w:val="Sidfot"/>
          </w:pPr>
        </w:p>
      </w:tc>
      <w:tc>
        <w:tcPr>
          <w:tcW w:w="1917" w:type="dxa"/>
        </w:tcPr>
        <w:p w14:paraId="540887DA" w14:textId="77777777" w:rsidR="00986A1D" w:rsidRDefault="00986A1D" w:rsidP="00841810">
          <w:pPr>
            <w:pStyle w:val="Sidfot"/>
          </w:pPr>
        </w:p>
      </w:tc>
    </w:tr>
  </w:tbl>
  <w:p w14:paraId="3ED48DD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930DA42" w14:textId="77777777" w:rsidTr="002A5694">
      <w:tc>
        <w:tcPr>
          <w:tcW w:w="7938" w:type="dxa"/>
        </w:tcPr>
        <w:p w14:paraId="404E78C8" w14:textId="32A2E781" w:rsidR="00AD343D" w:rsidRDefault="00EA7A30">
          <w:pPr>
            <w:pStyle w:val="Sidfot"/>
            <w:rPr>
              <w:b/>
            </w:rPr>
          </w:pPr>
          <w:r>
            <w:t xml:space="preserve">Utbildningsförvaltningen,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4B229F">
                <w:t>Inför bedömningssamtal mellan elevassistent och chef</w:t>
              </w:r>
            </w:sdtContent>
          </w:sdt>
        </w:p>
      </w:tc>
      <w:tc>
        <w:tcPr>
          <w:tcW w:w="1134" w:type="dxa"/>
        </w:tcPr>
        <w:p w14:paraId="1D7C6B66" w14:textId="77777777" w:rsidR="002F1B9A" w:rsidRPr="008117AD" w:rsidRDefault="00EA7A3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7231E446"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6865380" w14:textId="77777777" w:rsidTr="002A5694">
      <w:tc>
        <w:tcPr>
          <w:tcW w:w="7938" w:type="dxa"/>
        </w:tcPr>
        <w:p w14:paraId="25197C34" w14:textId="1A055840" w:rsidR="00AD343D" w:rsidRDefault="00EA7A30">
          <w:pPr>
            <w:pStyle w:val="Sidfot"/>
          </w:pPr>
          <w:r>
            <w:t xml:space="preserve">Utbildningsförvaltningen,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4B229F">
                <w:t>Inför bedömningssamtal mellan elevassistent och chef</w:t>
              </w:r>
            </w:sdtContent>
          </w:sdt>
        </w:p>
      </w:tc>
      <w:tc>
        <w:tcPr>
          <w:tcW w:w="1134" w:type="dxa"/>
        </w:tcPr>
        <w:p w14:paraId="5DBEA9D6" w14:textId="77777777" w:rsidR="002F1B9A" w:rsidRPr="008117AD" w:rsidRDefault="00EA7A3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1A3E50C2"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A47A" w14:textId="77777777" w:rsidR="00EA7A30" w:rsidRDefault="00EA7A30" w:rsidP="00BF282B">
      <w:pPr>
        <w:spacing w:after="0" w:line="240" w:lineRule="auto"/>
      </w:pPr>
      <w:r>
        <w:separator/>
      </w:r>
    </w:p>
  </w:footnote>
  <w:footnote w:type="continuationSeparator" w:id="0">
    <w:p w14:paraId="4ADDF587" w14:textId="77777777" w:rsidR="00EA7A30" w:rsidRDefault="00EA7A30"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5BA" w14:textId="77777777" w:rsidR="002F1B9A" w:rsidRDefault="002F1B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0872" w14:textId="77777777" w:rsidR="002F1B9A" w:rsidRDefault="002F1B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7077805F"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8AA71D0" w14:textId="77777777" w:rsidR="00AD343D" w:rsidRDefault="00EA7A30">
          <w:pPr>
            <w:pStyle w:val="Sidhuvud"/>
            <w:spacing w:after="100"/>
            <w:rPr>
              <w:b w:val="0"/>
              <w:bCs/>
            </w:rPr>
          </w:pPr>
          <w:r>
            <w:rPr>
              <w:b w:val="0"/>
              <w:bCs/>
            </w:rPr>
            <w:t>Utbildningsförvaltningen</w:t>
          </w:r>
        </w:p>
      </w:tc>
      <w:tc>
        <w:tcPr>
          <w:tcW w:w="3969" w:type="dxa"/>
          <w:tcBorders>
            <w:bottom w:val="nil"/>
          </w:tcBorders>
          <w:shd w:val="clear" w:color="auto" w:fill="auto"/>
        </w:tcPr>
        <w:p w14:paraId="0DDCF389" w14:textId="77777777" w:rsidR="002F1B9A" w:rsidRDefault="000B6F6F" w:rsidP="00FB3B58">
          <w:pPr>
            <w:pStyle w:val="Sidhuvud"/>
            <w:spacing w:after="100"/>
            <w:jc w:val="right"/>
          </w:pPr>
          <w:r>
            <w:rPr>
              <w:noProof/>
              <w:lang w:eastAsia="sv-SE"/>
            </w:rPr>
            <w:drawing>
              <wp:inline distT="0" distB="0" distL="0" distR="0" wp14:anchorId="344F44A0" wp14:editId="60087C93">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61C009A1" w14:textId="77777777" w:rsidTr="000B2C87">
      <w:tc>
        <w:tcPr>
          <w:tcW w:w="5103" w:type="dxa"/>
          <w:tcBorders>
            <w:top w:val="nil"/>
            <w:bottom w:val="single" w:sz="4" w:space="0" w:color="auto"/>
          </w:tcBorders>
          <w:shd w:val="clear" w:color="auto" w:fill="auto"/>
        </w:tcPr>
        <w:p w14:paraId="33849FCB" w14:textId="77777777" w:rsidR="002F1B9A" w:rsidRDefault="002F1B9A" w:rsidP="00FB3B58">
          <w:pPr>
            <w:pStyle w:val="Sidhuvud"/>
            <w:spacing w:after="100"/>
          </w:pPr>
        </w:p>
      </w:tc>
      <w:tc>
        <w:tcPr>
          <w:tcW w:w="3969" w:type="dxa"/>
          <w:tcBorders>
            <w:bottom w:val="single" w:sz="4" w:space="0" w:color="auto"/>
          </w:tcBorders>
          <w:shd w:val="clear" w:color="auto" w:fill="auto"/>
        </w:tcPr>
        <w:p w14:paraId="01F2FC27" w14:textId="77777777" w:rsidR="002F1B9A" w:rsidRDefault="002F1B9A" w:rsidP="00FB3B58">
          <w:pPr>
            <w:pStyle w:val="Sidhuvud"/>
            <w:spacing w:after="100"/>
            <w:jc w:val="right"/>
          </w:pPr>
        </w:p>
      </w:tc>
    </w:tr>
  </w:tbl>
  <w:p w14:paraId="1F3E5ECD" w14:textId="77777777" w:rsidR="002F1B9A" w:rsidRDefault="002F1B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F6E"/>
    <w:multiLevelType w:val="hybridMultilevel"/>
    <w:tmpl w:val="1B084C4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BE80588"/>
    <w:multiLevelType w:val="hybridMultilevel"/>
    <w:tmpl w:val="A6FED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FE5481"/>
    <w:multiLevelType w:val="hybridMultilevel"/>
    <w:tmpl w:val="43545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FD275F"/>
    <w:multiLevelType w:val="hybridMultilevel"/>
    <w:tmpl w:val="4F8AF756"/>
    <w:lvl w:ilvl="0" w:tplc="B322A08A">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2294543">
    <w:abstractNumId w:val="1"/>
  </w:num>
  <w:num w:numId="2" w16cid:durableId="114493014">
    <w:abstractNumId w:val="3"/>
  </w:num>
  <w:num w:numId="3" w16cid:durableId="2072073109">
    <w:abstractNumId w:val="2"/>
  </w:num>
  <w:num w:numId="4" w16cid:durableId="158178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4457A"/>
    <w:rsid w:val="0007772D"/>
    <w:rsid w:val="000843E7"/>
    <w:rsid w:val="000B02FD"/>
    <w:rsid w:val="000B6F6F"/>
    <w:rsid w:val="000C68BA"/>
    <w:rsid w:val="000C6B6F"/>
    <w:rsid w:val="000F2B85"/>
    <w:rsid w:val="0011061F"/>
    <w:rsid w:val="0011381D"/>
    <w:rsid w:val="00121015"/>
    <w:rsid w:val="00137F5F"/>
    <w:rsid w:val="00142FEF"/>
    <w:rsid w:val="00173F0C"/>
    <w:rsid w:val="001A0D66"/>
    <w:rsid w:val="001C2218"/>
    <w:rsid w:val="001D645F"/>
    <w:rsid w:val="00210570"/>
    <w:rsid w:val="0021453C"/>
    <w:rsid w:val="00215322"/>
    <w:rsid w:val="002313C6"/>
    <w:rsid w:val="00241F59"/>
    <w:rsid w:val="00244443"/>
    <w:rsid w:val="00257F49"/>
    <w:rsid w:val="00263182"/>
    <w:rsid w:val="002808C2"/>
    <w:rsid w:val="002C1385"/>
    <w:rsid w:val="002D09F7"/>
    <w:rsid w:val="002F1B9A"/>
    <w:rsid w:val="002F6D07"/>
    <w:rsid w:val="003031B5"/>
    <w:rsid w:val="00312B7A"/>
    <w:rsid w:val="003164EC"/>
    <w:rsid w:val="00332A7F"/>
    <w:rsid w:val="0033446D"/>
    <w:rsid w:val="00350FEF"/>
    <w:rsid w:val="00367F49"/>
    <w:rsid w:val="00372CB4"/>
    <w:rsid w:val="00384D7A"/>
    <w:rsid w:val="003E4E1A"/>
    <w:rsid w:val="00401B69"/>
    <w:rsid w:val="00414E79"/>
    <w:rsid w:val="00440D30"/>
    <w:rsid w:val="0044387E"/>
    <w:rsid w:val="004470D7"/>
    <w:rsid w:val="00462527"/>
    <w:rsid w:val="00473C11"/>
    <w:rsid w:val="004A5252"/>
    <w:rsid w:val="004B229F"/>
    <w:rsid w:val="004B287C"/>
    <w:rsid w:val="004C0571"/>
    <w:rsid w:val="004C78B0"/>
    <w:rsid w:val="004E013A"/>
    <w:rsid w:val="00506D65"/>
    <w:rsid w:val="00521790"/>
    <w:rsid w:val="00527869"/>
    <w:rsid w:val="005729A0"/>
    <w:rsid w:val="0058735B"/>
    <w:rsid w:val="00597ACB"/>
    <w:rsid w:val="005E6622"/>
    <w:rsid w:val="005F5390"/>
    <w:rsid w:val="00607F19"/>
    <w:rsid w:val="00613965"/>
    <w:rsid w:val="00621BBF"/>
    <w:rsid w:val="00623D4E"/>
    <w:rsid w:val="00631C23"/>
    <w:rsid w:val="00655C51"/>
    <w:rsid w:val="0066216B"/>
    <w:rsid w:val="006772D2"/>
    <w:rsid w:val="00690A7F"/>
    <w:rsid w:val="006A5496"/>
    <w:rsid w:val="006B25E5"/>
    <w:rsid w:val="006C1CC5"/>
    <w:rsid w:val="00720B05"/>
    <w:rsid w:val="007255CD"/>
    <w:rsid w:val="00742AE2"/>
    <w:rsid w:val="007517BE"/>
    <w:rsid w:val="00757281"/>
    <w:rsid w:val="00766929"/>
    <w:rsid w:val="00770200"/>
    <w:rsid w:val="007A0E1C"/>
    <w:rsid w:val="007F41DD"/>
    <w:rsid w:val="00815C56"/>
    <w:rsid w:val="00831E91"/>
    <w:rsid w:val="00872DC6"/>
    <w:rsid w:val="008760F6"/>
    <w:rsid w:val="00894567"/>
    <w:rsid w:val="008E56C2"/>
    <w:rsid w:val="0090730F"/>
    <w:rsid w:val="009433F3"/>
    <w:rsid w:val="009624D4"/>
    <w:rsid w:val="009679E8"/>
    <w:rsid w:val="009762A8"/>
    <w:rsid w:val="00985ACB"/>
    <w:rsid w:val="00986A1D"/>
    <w:rsid w:val="009971B4"/>
    <w:rsid w:val="009B4E2A"/>
    <w:rsid w:val="009D4D5C"/>
    <w:rsid w:val="00A074B5"/>
    <w:rsid w:val="00A11355"/>
    <w:rsid w:val="00A345C1"/>
    <w:rsid w:val="00A3668C"/>
    <w:rsid w:val="00A47AD9"/>
    <w:rsid w:val="00A55BC5"/>
    <w:rsid w:val="00A8112E"/>
    <w:rsid w:val="00AA0284"/>
    <w:rsid w:val="00AD343D"/>
    <w:rsid w:val="00AE5147"/>
    <w:rsid w:val="00AE5F41"/>
    <w:rsid w:val="00B15815"/>
    <w:rsid w:val="00B428F8"/>
    <w:rsid w:val="00B456FF"/>
    <w:rsid w:val="00B63E0E"/>
    <w:rsid w:val="00B86CAA"/>
    <w:rsid w:val="00B9321F"/>
    <w:rsid w:val="00B942FE"/>
    <w:rsid w:val="00BA1320"/>
    <w:rsid w:val="00BD0663"/>
    <w:rsid w:val="00BE09D9"/>
    <w:rsid w:val="00BF1EC3"/>
    <w:rsid w:val="00BF282B"/>
    <w:rsid w:val="00C0363D"/>
    <w:rsid w:val="00C10045"/>
    <w:rsid w:val="00C62A45"/>
    <w:rsid w:val="00C641A1"/>
    <w:rsid w:val="00C762A8"/>
    <w:rsid w:val="00C85A21"/>
    <w:rsid w:val="00CD65E8"/>
    <w:rsid w:val="00CF281F"/>
    <w:rsid w:val="00D21D96"/>
    <w:rsid w:val="00D22966"/>
    <w:rsid w:val="00D731D2"/>
    <w:rsid w:val="00DA76F6"/>
    <w:rsid w:val="00DC59E4"/>
    <w:rsid w:val="00DC6E79"/>
    <w:rsid w:val="00DD3D57"/>
    <w:rsid w:val="00DF152D"/>
    <w:rsid w:val="00E11731"/>
    <w:rsid w:val="00E239CF"/>
    <w:rsid w:val="00E41660"/>
    <w:rsid w:val="00E543D8"/>
    <w:rsid w:val="00E745EE"/>
    <w:rsid w:val="00E83740"/>
    <w:rsid w:val="00EA7A30"/>
    <w:rsid w:val="00ED4D69"/>
    <w:rsid w:val="00EF388D"/>
    <w:rsid w:val="00F14960"/>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62C96D"/>
  <w15:docId w15:val="{40968CE8-987F-48DE-8D97-1021BDD2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33446D"/>
    <w:pPr>
      <w:ind w:left="720"/>
      <w:contextualSpacing/>
    </w:pPr>
  </w:style>
  <w:style w:type="character" w:styleId="Olstomnmnande">
    <w:name w:val="Unresolved Mention"/>
    <w:basedOn w:val="Standardstycketeckensnitt"/>
    <w:uiPriority w:val="99"/>
    <w:semiHidden/>
    <w:unhideWhenUsed/>
    <w:rsid w:val="00B86CAA"/>
    <w:rPr>
      <w:color w:val="605E5C"/>
      <w:shd w:val="clear" w:color="auto" w:fill="E1DFDD"/>
    </w:rPr>
  </w:style>
  <w:style w:type="character" w:styleId="Kommentarsreferens">
    <w:name w:val="annotation reference"/>
    <w:basedOn w:val="Standardstycketeckensnitt"/>
    <w:uiPriority w:val="99"/>
    <w:semiHidden/>
    <w:unhideWhenUsed/>
    <w:rsid w:val="009762A8"/>
    <w:rPr>
      <w:sz w:val="16"/>
      <w:szCs w:val="16"/>
    </w:rPr>
  </w:style>
  <w:style w:type="paragraph" w:styleId="Kommentarer">
    <w:name w:val="annotation text"/>
    <w:basedOn w:val="Normal"/>
    <w:link w:val="KommentarerChar"/>
    <w:uiPriority w:val="99"/>
    <w:unhideWhenUsed/>
    <w:rsid w:val="009762A8"/>
    <w:pPr>
      <w:spacing w:line="240" w:lineRule="auto"/>
    </w:pPr>
    <w:rPr>
      <w:sz w:val="20"/>
      <w:szCs w:val="20"/>
    </w:rPr>
  </w:style>
  <w:style w:type="character" w:customStyle="1" w:styleId="KommentarerChar">
    <w:name w:val="Kommentarer Char"/>
    <w:basedOn w:val="Standardstycketeckensnitt"/>
    <w:link w:val="Kommentarer"/>
    <w:uiPriority w:val="99"/>
    <w:rsid w:val="009762A8"/>
    <w:rPr>
      <w:sz w:val="20"/>
      <w:szCs w:val="20"/>
    </w:rPr>
  </w:style>
  <w:style w:type="paragraph" w:styleId="Kommentarsmne">
    <w:name w:val="annotation subject"/>
    <w:basedOn w:val="Kommentarer"/>
    <w:next w:val="Kommentarer"/>
    <w:link w:val="KommentarsmneChar"/>
    <w:uiPriority w:val="99"/>
    <w:semiHidden/>
    <w:unhideWhenUsed/>
    <w:rsid w:val="009762A8"/>
    <w:rPr>
      <w:b/>
      <w:bCs/>
    </w:rPr>
  </w:style>
  <w:style w:type="character" w:customStyle="1" w:styleId="KommentarsmneChar">
    <w:name w:val="Kommentarsämne Char"/>
    <w:basedOn w:val="KommentarerChar"/>
    <w:link w:val="Kommentarsmne"/>
    <w:uiPriority w:val="99"/>
    <w:semiHidden/>
    <w:rsid w:val="009762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kr.se/skr/arbetsgivarekollektivavtal/kollektivavtal/huvudoverenskommelsehok/huvudoverenskommelse/huvudoverenskommelsehokmedsvenskakommunalarbetareforbundet.46287.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7476</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Inför bedömningssamtal mellan elevassistent och chef</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Inför bedömningssamtal mellan elevassistent och chef</dc:title>
  <dc:subject/>
  <dc:creator>gunilla.ohlsson.ottosson@educ.goteborg.se</dc:creator>
  <dc:description/>
  <cp:lastModifiedBy>Annelie Johansson</cp:lastModifiedBy>
  <cp:revision>22</cp:revision>
  <cp:lastPrinted>2017-01-05T15:29:00Z</cp:lastPrinted>
  <dcterms:created xsi:type="dcterms:W3CDTF">2025-02-18T12:54:00Z</dcterms:created>
  <dcterms:modified xsi:type="dcterms:W3CDTF">2025-06-26T07:56:00Z</dcterms:modified>
</cp:coreProperties>
</file>