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1"/>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C63B48" w:rsidRPr="00E74D24" w14:paraId="7C79F291" w14:textId="77777777" w:rsidTr="00E75A1A">
        <w:trPr>
          <w:cnfStyle w:val="100000000000" w:firstRow="1" w:lastRow="0" w:firstColumn="0" w:lastColumn="0" w:oddVBand="0" w:evenVBand="0" w:oddHBand="0" w:evenHBand="0" w:firstRowFirstColumn="0" w:firstRowLastColumn="0" w:lastRowFirstColumn="0" w:lastRowLastColumn="0"/>
          <w:tblHeader w:val="0"/>
        </w:trPr>
        <w:tc>
          <w:tcPr>
            <w:tcW w:w="5103" w:type="dxa"/>
            <w:tcBorders>
              <w:bottom w:val="nil"/>
            </w:tcBorders>
            <w:shd w:val="clear" w:color="auto" w:fill="auto"/>
            <w:vAlign w:val="center"/>
          </w:tcPr>
          <w:p w14:paraId="1A3A3745" w14:textId="77777777" w:rsidR="00C63B48" w:rsidRPr="00E74D24" w:rsidRDefault="00C63B48" w:rsidP="00E75A1A">
            <w:pPr>
              <w:tabs>
                <w:tab w:val="center" w:pos="4513"/>
                <w:tab w:val="right" w:pos="9026"/>
              </w:tabs>
              <w:rPr>
                <w:rFonts w:ascii="Arial" w:hAnsi="Arial" w:cs="Times New Roman"/>
                <w:b w:val="0"/>
              </w:rPr>
            </w:pPr>
            <w:r w:rsidRPr="00E74D24">
              <w:rPr>
                <w:rFonts w:ascii="Arial" w:hAnsi="Arial" w:cs="Times New Roman"/>
                <w:b w:val="0"/>
              </w:rPr>
              <w:t>Äldre samt vård- och omsorgsförvaltningen</w:t>
            </w:r>
          </w:p>
        </w:tc>
        <w:tc>
          <w:tcPr>
            <w:tcW w:w="3969" w:type="dxa"/>
            <w:tcBorders>
              <w:bottom w:val="nil"/>
            </w:tcBorders>
            <w:shd w:val="clear" w:color="auto" w:fill="auto"/>
          </w:tcPr>
          <w:p w14:paraId="46671ABF" w14:textId="77777777" w:rsidR="00C63B48" w:rsidRPr="00E74D24" w:rsidRDefault="00C63B48" w:rsidP="00E75A1A">
            <w:pPr>
              <w:tabs>
                <w:tab w:val="center" w:pos="4513"/>
                <w:tab w:val="right" w:pos="9026"/>
              </w:tabs>
              <w:jc w:val="right"/>
              <w:rPr>
                <w:rFonts w:ascii="Arial" w:hAnsi="Arial" w:cs="Times New Roman"/>
              </w:rPr>
            </w:pPr>
            <w:r>
              <w:rPr>
                <w:noProof/>
              </w:rPr>
              <w:drawing>
                <wp:inline distT="0" distB="0" distL="0" distR="0" wp14:anchorId="7937BDB7" wp14:editId="6A760DBD">
                  <wp:extent cx="1440000" cy="48101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481014"/>
                          </a:xfrm>
                          <a:prstGeom prst="rect">
                            <a:avLst/>
                          </a:prstGeom>
                        </pic:spPr>
                      </pic:pic>
                    </a:graphicData>
                  </a:graphic>
                </wp:inline>
              </w:drawing>
            </w:r>
          </w:p>
        </w:tc>
      </w:tr>
      <w:tr w:rsidR="00C63B48" w:rsidRPr="00E74D24" w14:paraId="6058D7AD" w14:textId="77777777" w:rsidTr="00E75A1A">
        <w:tc>
          <w:tcPr>
            <w:tcW w:w="5103" w:type="dxa"/>
            <w:tcBorders>
              <w:top w:val="nil"/>
              <w:bottom w:val="single" w:sz="4" w:space="0" w:color="auto"/>
            </w:tcBorders>
            <w:shd w:val="clear" w:color="auto" w:fill="auto"/>
          </w:tcPr>
          <w:p w14:paraId="6D5B9511" w14:textId="77777777" w:rsidR="00C63B48" w:rsidRPr="00E74D24" w:rsidRDefault="00C63B48" w:rsidP="00E75A1A">
            <w:pPr>
              <w:tabs>
                <w:tab w:val="center" w:pos="4513"/>
                <w:tab w:val="right" w:pos="9026"/>
              </w:tabs>
              <w:rPr>
                <w:rFonts w:ascii="Arial" w:hAnsi="Arial" w:cs="Times New Roman"/>
              </w:rPr>
            </w:pPr>
          </w:p>
        </w:tc>
        <w:tc>
          <w:tcPr>
            <w:tcW w:w="3969" w:type="dxa"/>
            <w:tcBorders>
              <w:bottom w:val="single" w:sz="4" w:space="0" w:color="auto"/>
            </w:tcBorders>
            <w:shd w:val="clear" w:color="auto" w:fill="auto"/>
          </w:tcPr>
          <w:p w14:paraId="6D7298B2" w14:textId="77777777" w:rsidR="00C63B48" w:rsidRPr="00E74D24" w:rsidRDefault="00C63B48" w:rsidP="00E75A1A">
            <w:pPr>
              <w:tabs>
                <w:tab w:val="center" w:pos="4513"/>
                <w:tab w:val="right" w:pos="9026"/>
              </w:tabs>
              <w:jc w:val="right"/>
              <w:rPr>
                <w:rFonts w:ascii="Arial" w:hAnsi="Arial" w:cs="Times New Roman"/>
              </w:rPr>
            </w:pPr>
          </w:p>
        </w:tc>
      </w:tr>
    </w:tbl>
    <w:p w14:paraId="4B570128" w14:textId="77777777" w:rsidR="00C63B48" w:rsidRPr="00E74D24" w:rsidRDefault="00C63B48" w:rsidP="00C63B48">
      <w:pPr>
        <w:tabs>
          <w:tab w:val="center" w:pos="4513"/>
          <w:tab w:val="right" w:pos="9026"/>
        </w:tabs>
        <w:spacing w:after="0" w:line="240" w:lineRule="auto"/>
        <w:rPr>
          <w:rFonts w:ascii="Arial" w:eastAsia="Times New Roman" w:hAnsi="Arial" w:cs="Times New Roman"/>
          <w:szCs w:val="24"/>
        </w:rPr>
      </w:pPr>
    </w:p>
    <w:tbl>
      <w:tblPr>
        <w:tblStyle w:val="Tabellrutnt1"/>
        <w:tblpPr w:leftFromText="142" w:rightFromText="142" w:vertAnchor="text" w:horzAnchor="page" w:tblpX="1419"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rganisationsnamn och Göteborgs Stads logotyp"/>
      </w:tblPr>
      <w:tblGrid>
        <w:gridCol w:w="3686"/>
        <w:gridCol w:w="5386"/>
      </w:tblGrid>
      <w:tr w:rsidR="00C63B48" w:rsidRPr="00CA745C" w14:paraId="056DB48D" w14:textId="77777777" w:rsidTr="00E75A1A">
        <w:trPr>
          <w:cnfStyle w:val="100000000000" w:firstRow="1" w:lastRow="0" w:firstColumn="0" w:lastColumn="0" w:oddVBand="0" w:evenVBand="0" w:oddHBand="0" w:evenHBand="0" w:firstRowFirstColumn="0" w:firstRowLastColumn="0" w:lastRowFirstColumn="0" w:lastRowLastColumn="0"/>
          <w:trHeight w:val="1270"/>
          <w:tblHeader w:val="0"/>
        </w:trPr>
        <w:tc>
          <w:tcPr>
            <w:tcW w:w="3686" w:type="dxa"/>
            <w:shd w:val="clear" w:color="auto" w:fill="auto"/>
          </w:tcPr>
          <w:p w14:paraId="63D4384A" w14:textId="77777777" w:rsidR="00C63B48" w:rsidRPr="00E74D24" w:rsidRDefault="00C63B48" w:rsidP="00E75A1A">
            <w:pPr>
              <w:spacing w:line="276" w:lineRule="auto"/>
              <w:contextualSpacing/>
              <w:rPr>
                <w:rFonts w:ascii="Arial" w:hAnsi="Arial" w:cs="Times New Roman"/>
                <w:b w:val="0"/>
                <w:bCs/>
              </w:rPr>
            </w:pPr>
            <w:bookmarkStart w:id="0" w:name="_Toc478651876"/>
            <w:r w:rsidRPr="00E74D24">
              <w:rPr>
                <w:rFonts w:ascii="Arial" w:hAnsi="Arial" w:cs="Times New Roman"/>
                <w:b w:val="0"/>
                <w:bCs/>
              </w:rPr>
              <w:t>Tjänsteutlåtande</w:t>
            </w:r>
          </w:p>
          <w:p w14:paraId="5F806A23" w14:textId="4F84EF95" w:rsidR="00C63B48" w:rsidRPr="00E74D24" w:rsidRDefault="00C63B48" w:rsidP="00E75A1A">
            <w:pPr>
              <w:spacing w:line="276" w:lineRule="auto"/>
              <w:contextualSpacing/>
              <w:rPr>
                <w:rFonts w:ascii="Arial" w:hAnsi="Arial" w:cs="Times New Roman"/>
                <w:b w:val="0"/>
                <w:bCs/>
              </w:rPr>
            </w:pPr>
            <w:r w:rsidRPr="00E74D24">
              <w:rPr>
                <w:rFonts w:ascii="Arial" w:hAnsi="Arial" w:cs="Times New Roman"/>
                <w:b w:val="0"/>
                <w:bCs/>
              </w:rPr>
              <w:t xml:space="preserve">Utfärdat </w:t>
            </w:r>
            <w:r>
              <w:rPr>
                <w:rFonts w:ascii="Arial" w:hAnsi="Arial" w:cs="Times New Roman"/>
                <w:b w:val="0"/>
                <w:bCs/>
              </w:rPr>
              <w:t>2021-05-03</w:t>
            </w:r>
          </w:p>
          <w:p w14:paraId="5C74B933" w14:textId="77777777" w:rsidR="00C63B48" w:rsidRPr="00E74D24" w:rsidRDefault="00C63B48" w:rsidP="00E75A1A">
            <w:pPr>
              <w:spacing w:line="276" w:lineRule="auto"/>
              <w:contextualSpacing/>
              <w:rPr>
                <w:rFonts w:ascii="Arial" w:hAnsi="Arial" w:cs="Times New Roman"/>
                <w:b w:val="0"/>
                <w:bCs/>
              </w:rPr>
            </w:pPr>
            <w:r w:rsidRPr="00E74D24">
              <w:rPr>
                <w:rFonts w:ascii="Arial" w:hAnsi="Arial" w:cs="Times New Roman"/>
                <w:b w:val="0"/>
                <w:bCs/>
              </w:rPr>
              <w:t xml:space="preserve">Diarienummer </w:t>
            </w:r>
            <w:r>
              <w:rPr>
                <w:rFonts w:ascii="Arial" w:hAnsi="Arial" w:cs="Times New Roman"/>
                <w:b w:val="0"/>
                <w:bCs/>
              </w:rPr>
              <w:t>N160-0763/21</w:t>
            </w:r>
          </w:p>
          <w:p w14:paraId="04F1B65E" w14:textId="77777777" w:rsidR="00C63B48" w:rsidRPr="00E74D24" w:rsidRDefault="00C63B48" w:rsidP="00E75A1A">
            <w:pPr>
              <w:spacing w:line="276" w:lineRule="auto"/>
              <w:contextualSpacing/>
              <w:rPr>
                <w:rFonts w:ascii="Arial" w:hAnsi="Arial" w:cs="Times New Roman"/>
                <w:b w:val="0"/>
                <w:bCs/>
              </w:rPr>
            </w:pPr>
          </w:p>
        </w:tc>
        <w:tc>
          <w:tcPr>
            <w:tcW w:w="5386" w:type="dxa"/>
            <w:shd w:val="clear" w:color="auto" w:fill="auto"/>
          </w:tcPr>
          <w:p w14:paraId="47EDE9A6" w14:textId="77777777" w:rsidR="00C63B48" w:rsidRPr="00E74D24" w:rsidRDefault="00C63B48" w:rsidP="00E75A1A">
            <w:pPr>
              <w:spacing w:line="276" w:lineRule="auto"/>
              <w:contextualSpacing/>
              <w:rPr>
                <w:rFonts w:ascii="Arial" w:hAnsi="Arial" w:cs="Times New Roman"/>
                <w:b w:val="0"/>
                <w:bCs/>
              </w:rPr>
            </w:pPr>
            <w:r w:rsidRPr="00E74D24">
              <w:rPr>
                <w:rFonts w:ascii="Arial" w:hAnsi="Arial" w:cs="Times New Roman"/>
                <w:b w:val="0"/>
                <w:bCs/>
              </w:rPr>
              <w:t>Handläggare</w:t>
            </w:r>
            <w:r>
              <w:rPr>
                <w:rFonts w:ascii="Arial" w:hAnsi="Arial" w:cs="Times New Roman"/>
                <w:b w:val="0"/>
                <w:bCs/>
              </w:rPr>
              <w:t>: Björn Ek Wahlqvist</w:t>
            </w:r>
          </w:p>
          <w:p w14:paraId="0D29534F" w14:textId="77777777" w:rsidR="00C63B48" w:rsidRPr="00933A6C" w:rsidRDefault="00C63B48" w:rsidP="00E75A1A">
            <w:pPr>
              <w:spacing w:line="276" w:lineRule="auto"/>
              <w:contextualSpacing/>
              <w:rPr>
                <w:rFonts w:ascii="Arial" w:hAnsi="Arial" w:cs="Times New Roman"/>
                <w:b w:val="0"/>
                <w:bCs/>
              </w:rPr>
            </w:pPr>
            <w:r>
              <w:rPr>
                <w:rFonts w:ascii="Arial" w:hAnsi="Arial" w:cs="Times New Roman"/>
                <w:b w:val="0"/>
                <w:bCs/>
              </w:rPr>
              <w:t>bjorn.wahlqvist</w:t>
            </w:r>
            <w:r w:rsidRPr="00933A6C">
              <w:rPr>
                <w:rFonts w:ascii="Arial" w:hAnsi="Arial" w:cs="Times New Roman"/>
                <w:b w:val="0"/>
                <w:bCs/>
              </w:rPr>
              <w:t>@aldrevardomsorg.goteborg.se</w:t>
            </w:r>
          </w:p>
        </w:tc>
      </w:tr>
    </w:tbl>
    <w:p w14:paraId="5CB43733" w14:textId="77777777" w:rsidR="00C63B48" w:rsidRPr="00E74D24" w:rsidRDefault="00C63B48" w:rsidP="00C63B48">
      <w:pPr>
        <w:keepNext/>
        <w:keepLines/>
        <w:spacing w:before="400" w:after="40" w:line="240" w:lineRule="auto"/>
        <w:outlineLvl w:val="0"/>
        <w:rPr>
          <w:rFonts w:ascii="Arial" w:eastAsia="Times New Roman" w:hAnsi="Arial" w:cs="Arial"/>
          <w:b/>
          <w:color w:val="262626"/>
          <w:sz w:val="36"/>
          <w:szCs w:val="32"/>
        </w:rPr>
      </w:pPr>
      <w:bookmarkStart w:id="1" w:name="_Hlk69978323"/>
      <w:bookmarkEnd w:id="0"/>
      <w:r>
        <w:rPr>
          <w:rFonts w:ascii="Arial" w:eastAsia="Times New Roman" w:hAnsi="Arial" w:cs="Arial"/>
          <w:b/>
          <w:color w:val="262626"/>
          <w:sz w:val="36"/>
          <w:szCs w:val="32"/>
        </w:rPr>
        <w:t>Återrapportering av budgetuppdrag om att</w:t>
      </w:r>
      <w:r w:rsidRPr="00987941">
        <w:rPr>
          <w:rFonts w:ascii="Arial" w:eastAsia="Times New Roman" w:hAnsi="Arial" w:cs="Arial"/>
          <w:b/>
          <w:color w:val="262626"/>
          <w:sz w:val="36"/>
          <w:szCs w:val="32"/>
        </w:rPr>
        <w:t xml:space="preserve"> införa ett system där brukaren fritt får välja bland de </w:t>
      </w:r>
      <w:r>
        <w:rPr>
          <w:rFonts w:ascii="Arial" w:eastAsia="Times New Roman" w:hAnsi="Arial" w:cs="Arial"/>
          <w:b/>
          <w:color w:val="262626"/>
          <w:sz w:val="36"/>
          <w:szCs w:val="32"/>
        </w:rPr>
        <w:t>vård- och omsorgs</w:t>
      </w:r>
      <w:r w:rsidRPr="00987941">
        <w:rPr>
          <w:rFonts w:ascii="Arial" w:eastAsia="Times New Roman" w:hAnsi="Arial" w:cs="Arial"/>
          <w:b/>
          <w:color w:val="262626"/>
          <w:sz w:val="36"/>
          <w:szCs w:val="32"/>
        </w:rPr>
        <w:t>boenden som finns tillgängliga i Göteborgs Stad</w:t>
      </w:r>
    </w:p>
    <w:bookmarkEnd w:id="1"/>
    <w:p w14:paraId="08B67F4A" w14:textId="77777777" w:rsidR="00C63B48"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Förslag till beslut</w:t>
      </w:r>
    </w:p>
    <w:p w14:paraId="5C3DF29A" w14:textId="77777777" w:rsidR="00C63B48" w:rsidRPr="00E74D24"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Äldre samt- vård och omsorgsnämnden: </w:t>
      </w:r>
    </w:p>
    <w:p w14:paraId="4F90EB0A" w14:textId="50ADAED3" w:rsidR="00C63B48" w:rsidRDefault="00C63B48" w:rsidP="00C63B48">
      <w:pPr>
        <w:pStyle w:val="FrvalA"/>
        <w:numPr>
          <w:ilvl w:val="0"/>
          <w:numId w:val="9"/>
        </w:numPr>
        <w:spacing w:before="0" w:line="276" w:lineRule="auto"/>
        <w:rPr>
          <w:rFonts w:ascii="Times New Roman" w:eastAsia="Times New Roman" w:hAnsi="Times New Roman" w:cs="Times New Roman"/>
          <w:sz w:val="22"/>
          <w:szCs w:val="22"/>
        </w:rPr>
      </w:pPr>
      <w:r w:rsidRPr="17570554">
        <w:rPr>
          <w:rFonts w:ascii="Times New Roman" w:eastAsia="Times New Roman" w:hAnsi="Times New Roman" w:cs="Times New Roman"/>
          <w:sz w:val="22"/>
          <w:szCs w:val="22"/>
        </w:rPr>
        <w:t>Förklarar budgetuppdraget om att införa ett system där</w:t>
      </w:r>
      <w:r w:rsidR="0034586F">
        <w:rPr>
          <w:rFonts w:ascii="Times New Roman" w:eastAsia="Times New Roman" w:hAnsi="Times New Roman" w:cs="Times New Roman"/>
          <w:sz w:val="22"/>
          <w:szCs w:val="22"/>
        </w:rPr>
        <w:t xml:space="preserve"> den enskilde</w:t>
      </w:r>
      <w:r w:rsidRPr="17570554">
        <w:rPr>
          <w:rFonts w:ascii="Times New Roman" w:eastAsia="Times New Roman" w:hAnsi="Times New Roman" w:cs="Times New Roman"/>
          <w:sz w:val="22"/>
          <w:szCs w:val="22"/>
        </w:rPr>
        <w:t xml:space="preserve"> fritt får välja bland de vård- och omsorgsboenden som finns tillgängliga i Göteborgs stad för fullgjort</w:t>
      </w:r>
      <w:r w:rsidR="0092132D">
        <w:rPr>
          <w:rFonts w:ascii="Times New Roman" w:eastAsia="Times New Roman" w:hAnsi="Times New Roman" w:cs="Times New Roman"/>
          <w:sz w:val="22"/>
          <w:szCs w:val="22"/>
        </w:rPr>
        <w:t xml:space="preserve">, </w:t>
      </w:r>
      <w:r w:rsidRPr="17570554">
        <w:rPr>
          <w:rFonts w:ascii="Times New Roman" w:eastAsia="Times New Roman" w:hAnsi="Times New Roman" w:cs="Times New Roman"/>
          <w:sz w:val="22"/>
          <w:szCs w:val="22"/>
        </w:rPr>
        <w:t xml:space="preserve">med följd att nytt system enligt </w:t>
      </w:r>
      <w:r w:rsidR="0092132D">
        <w:rPr>
          <w:rFonts w:ascii="Times New Roman" w:eastAsia="Times New Roman" w:hAnsi="Times New Roman" w:cs="Times New Roman"/>
          <w:sz w:val="22"/>
          <w:szCs w:val="22"/>
        </w:rPr>
        <w:t>t</w:t>
      </w:r>
      <w:r w:rsidRPr="17570554">
        <w:rPr>
          <w:rFonts w:ascii="Times New Roman" w:eastAsia="Times New Roman" w:hAnsi="Times New Roman" w:cs="Times New Roman"/>
          <w:sz w:val="22"/>
          <w:szCs w:val="22"/>
        </w:rPr>
        <w:t>jänsteutlåtandet implementeras den 30 juni 2021</w:t>
      </w:r>
      <w:r w:rsidR="0092132D">
        <w:rPr>
          <w:rFonts w:ascii="Times New Roman" w:eastAsia="Times New Roman" w:hAnsi="Times New Roman" w:cs="Times New Roman"/>
          <w:sz w:val="22"/>
          <w:szCs w:val="22"/>
        </w:rPr>
        <w:t>.</w:t>
      </w:r>
    </w:p>
    <w:p w14:paraId="0595CA75" w14:textId="77777777" w:rsidR="00C63B48" w:rsidRPr="00E74D24"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Sammanfattning</w:t>
      </w:r>
    </w:p>
    <w:p w14:paraId="5E84AC97" w14:textId="2246A705" w:rsidR="00C63B48" w:rsidRDefault="00C63B48" w:rsidP="00C63B48">
      <w:pPr>
        <w:spacing w:line="276" w:lineRule="auto"/>
        <w:rPr>
          <w:rFonts w:ascii="Times New Roman" w:hAnsi="Times New Roman" w:cs="Times New Roman"/>
          <w:color w:val="000000"/>
          <w:shd w:val="clear" w:color="auto" w:fill="FFFFFF"/>
        </w:rPr>
      </w:pPr>
      <w:bookmarkStart w:id="2" w:name="_Hlk70582418"/>
      <w:r>
        <w:rPr>
          <w:rFonts w:ascii="Times New Roman" w:hAnsi="Times New Roman" w:cs="Times New Roman"/>
          <w:color w:val="000000"/>
          <w:shd w:val="clear" w:color="auto" w:fill="FFFFFF"/>
        </w:rPr>
        <w:t xml:space="preserve">I Göteborgs stads Budget 2021 gav Kommunfullmäktige äldre samt vård- och omsorgsnämnden i uppdrag att införa </w:t>
      </w:r>
      <w:r w:rsidRPr="004E7E28">
        <w:rPr>
          <w:rFonts w:ascii="Times New Roman" w:hAnsi="Times New Roman" w:cs="Times New Roman"/>
          <w:color w:val="000000"/>
          <w:shd w:val="clear" w:color="auto" w:fill="FFFFFF"/>
        </w:rPr>
        <w:t xml:space="preserve">ett system där </w:t>
      </w:r>
      <w:r w:rsidR="0034586F">
        <w:rPr>
          <w:rFonts w:ascii="Times New Roman" w:hAnsi="Times New Roman" w:cs="Times New Roman"/>
          <w:color w:val="000000"/>
          <w:shd w:val="clear" w:color="auto" w:fill="FFFFFF"/>
        </w:rPr>
        <w:t>den enskilde f</w:t>
      </w:r>
      <w:r w:rsidRPr="004E7E28">
        <w:rPr>
          <w:rFonts w:ascii="Times New Roman" w:hAnsi="Times New Roman" w:cs="Times New Roman"/>
          <w:color w:val="000000"/>
          <w:shd w:val="clear" w:color="auto" w:fill="FFFFFF"/>
        </w:rPr>
        <w:t xml:space="preserve">ritt får välja bland de </w:t>
      </w:r>
      <w:r>
        <w:rPr>
          <w:rFonts w:ascii="Times New Roman" w:hAnsi="Times New Roman" w:cs="Times New Roman"/>
          <w:color w:val="000000"/>
          <w:shd w:val="clear" w:color="auto" w:fill="FFFFFF"/>
        </w:rPr>
        <w:t>vård- och omsorgsboenden</w:t>
      </w:r>
      <w:r w:rsidRPr="004E7E28">
        <w:rPr>
          <w:rFonts w:ascii="Times New Roman" w:hAnsi="Times New Roman" w:cs="Times New Roman"/>
          <w:color w:val="000000"/>
          <w:shd w:val="clear" w:color="auto" w:fill="FFFFFF"/>
        </w:rPr>
        <w:t xml:space="preserve"> som finns tillgängliga i Göteborgs Stad. </w:t>
      </w:r>
      <w:r>
        <w:rPr>
          <w:rFonts w:ascii="Times New Roman" w:hAnsi="Times New Roman" w:cs="Times New Roman"/>
          <w:color w:val="000000"/>
          <w:shd w:val="clear" w:color="auto" w:fill="FFFFFF"/>
        </w:rPr>
        <w:t>Förvaltningen har arbetat med att utforma ett sådant system som ska kunna införas senast den 30 juni 2021.</w:t>
      </w:r>
      <w:r w:rsidRPr="004E7E28">
        <w:rPr>
          <w:rFonts w:ascii="Times New Roman" w:hAnsi="Times New Roman" w:cs="Times New Roman"/>
          <w:color w:val="000000"/>
          <w:shd w:val="clear" w:color="auto" w:fill="FFFFFF"/>
        </w:rPr>
        <w:t xml:space="preserve"> </w:t>
      </w:r>
      <w:bookmarkEnd w:id="2"/>
    </w:p>
    <w:p w14:paraId="22DDFEA4" w14:textId="77777777" w:rsidR="00C63B48" w:rsidRDefault="00C63B48" w:rsidP="00C63B48">
      <w:pPr>
        <w:spacing w:line="276" w:lineRule="auto"/>
        <w:rPr>
          <w:rFonts w:ascii="Times New Roman" w:hAnsi="Times New Roman" w:cs="Times New Roman"/>
          <w:color w:val="000000"/>
          <w:shd w:val="clear" w:color="auto" w:fill="FFFFFF"/>
        </w:rPr>
      </w:pPr>
      <w:r w:rsidRPr="004E7E28">
        <w:rPr>
          <w:rFonts w:ascii="Times New Roman" w:hAnsi="Times New Roman" w:cs="Times New Roman"/>
          <w:color w:val="000000"/>
          <w:shd w:val="clear" w:color="auto" w:fill="FFFFFF"/>
        </w:rPr>
        <w:t>En förvaltningsövergripande arbetsgrupp under ledning av K</w:t>
      </w:r>
      <w:r>
        <w:rPr>
          <w:rFonts w:ascii="Times New Roman" w:hAnsi="Times New Roman" w:cs="Times New Roman"/>
          <w:color w:val="000000"/>
          <w:shd w:val="clear" w:color="auto" w:fill="FFFFFF"/>
        </w:rPr>
        <w:t>valitet och utveckling</w:t>
      </w:r>
      <w:r w:rsidRPr="004E7E28">
        <w:rPr>
          <w:rFonts w:ascii="Times New Roman" w:hAnsi="Times New Roman" w:cs="Times New Roman"/>
          <w:color w:val="000000"/>
          <w:shd w:val="clear" w:color="auto" w:fill="FFFFFF"/>
        </w:rPr>
        <w:t xml:space="preserve"> har </w:t>
      </w:r>
      <w:r>
        <w:rPr>
          <w:rFonts w:ascii="Times New Roman" w:hAnsi="Times New Roman" w:cs="Times New Roman"/>
          <w:color w:val="000000"/>
          <w:shd w:val="clear" w:color="auto" w:fill="FFFFFF"/>
        </w:rPr>
        <w:t>gått igenom nödvändiga frågor kring f</w:t>
      </w:r>
      <w:r w:rsidRPr="004E7E28">
        <w:rPr>
          <w:rFonts w:ascii="Times New Roman" w:hAnsi="Times New Roman" w:cs="Times New Roman"/>
          <w:color w:val="000000"/>
          <w:shd w:val="clear" w:color="auto" w:fill="FFFFFF"/>
        </w:rPr>
        <w:t>örändrade rutiner, information</w:t>
      </w:r>
      <w:r>
        <w:rPr>
          <w:rFonts w:ascii="Times New Roman" w:hAnsi="Times New Roman" w:cs="Times New Roman"/>
          <w:color w:val="000000"/>
          <w:shd w:val="clear" w:color="auto" w:fill="FFFFFF"/>
        </w:rPr>
        <w:t>sbehov internt och externt</w:t>
      </w:r>
      <w:r w:rsidRPr="004E7E28">
        <w:rPr>
          <w:rFonts w:ascii="Times New Roman" w:hAnsi="Times New Roman" w:cs="Times New Roman"/>
          <w:color w:val="000000"/>
          <w:shd w:val="clear" w:color="auto" w:fill="FFFFFF"/>
        </w:rPr>
        <w:t xml:space="preserve"> samt ekonomiska </w:t>
      </w:r>
      <w:r>
        <w:rPr>
          <w:rFonts w:ascii="Times New Roman" w:hAnsi="Times New Roman" w:cs="Times New Roman"/>
          <w:color w:val="000000"/>
          <w:shd w:val="clear" w:color="auto" w:fill="FFFFFF"/>
        </w:rPr>
        <w:t>och verksamhetsmässiga konsekvenser av förändringen.</w:t>
      </w:r>
    </w:p>
    <w:p w14:paraId="397E8EA1" w14:textId="77777777" w:rsidR="00C63B48" w:rsidRDefault="00C63B48" w:rsidP="00C63B48">
      <w:pPr>
        <w:spacing w:line="276" w:lineRule="auto"/>
        <w:rPr>
          <w:rFonts w:ascii="Times New Roman" w:eastAsia="Times New Roman" w:hAnsi="Times New Roman" w:cs="Times New Roman"/>
        </w:rPr>
      </w:pPr>
      <w:bookmarkStart w:id="3" w:name="_Hlk70582532"/>
      <w:r>
        <w:rPr>
          <w:rFonts w:ascii="Times New Roman" w:hAnsi="Times New Roman" w:cs="Times New Roman"/>
          <w:color w:val="000000"/>
          <w:shd w:val="clear" w:color="auto" w:fill="FFFFFF"/>
        </w:rPr>
        <w:t xml:space="preserve">Förvaltningens hantering möjliggör införandet av ett system där enskild som beviljats plats på särskilt boende får möjlighet att välja bland vård- och omsorgsboenden i både kommunal och extern regi med ramavtal. Detta innebär att nuvarande begränsning som styr valet till platser i egen regi så länge sådana finns tillgängliga tas bort. Förvaltningen förbereder för uppstart av systemet till den 30 juni 2021. </w:t>
      </w:r>
    </w:p>
    <w:bookmarkEnd w:id="3"/>
    <w:p w14:paraId="4732810B" w14:textId="77777777" w:rsidR="00C63B48" w:rsidRDefault="00C63B48" w:rsidP="00C63B48">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Förutom en beskrivning av hur detta regelverk praktiskt kommer att tillämpas redovisar förvaltningen även konsekvenser ur ett verksamhetsmässigt, ekonomiskt samt administrativt perspektiv. </w:t>
      </w:r>
    </w:p>
    <w:p w14:paraId="778D5291" w14:textId="77777777" w:rsidR="00C63B48" w:rsidRPr="004E7E28" w:rsidRDefault="00C63B48" w:rsidP="00C63B48">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För att möta de ökade kostnaderna för ett större antal köp av platser på ramavtal behöver f</w:t>
      </w:r>
      <w:r w:rsidRPr="00A82441">
        <w:rPr>
          <w:rFonts w:ascii="Times New Roman" w:hAnsi="Times New Roman" w:cs="Times New Roman"/>
          <w:color w:val="000000"/>
          <w:shd w:val="clear" w:color="auto" w:fill="FFFFFF"/>
        </w:rPr>
        <w:t>örvaltningen</w:t>
      </w:r>
      <w:r>
        <w:rPr>
          <w:rFonts w:ascii="Times New Roman" w:hAnsi="Times New Roman" w:cs="Times New Roman"/>
          <w:color w:val="000000"/>
          <w:shd w:val="clear" w:color="auto" w:fill="FFFFFF"/>
        </w:rPr>
        <w:t xml:space="preserve"> ställa om</w:t>
      </w:r>
      <w:r w:rsidRPr="00A82441">
        <w:rPr>
          <w:rFonts w:ascii="Times New Roman" w:hAnsi="Times New Roman" w:cs="Times New Roman"/>
          <w:color w:val="000000"/>
          <w:shd w:val="clear" w:color="auto" w:fill="FFFFFF"/>
        </w:rPr>
        <w:t xml:space="preserve"> verksamheten i </w:t>
      </w:r>
      <w:r>
        <w:rPr>
          <w:rFonts w:ascii="Times New Roman" w:hAnsi="Times New Roman" w:cs="Times New Roman"/>
          <w:color w:val="000000"/>
          <w:shd w:val="clear" w:color="auto" w:fill="FFFFFF"/>
        </w:rPr>
        <w:t>egen regi</w:t>
      </w:r>
      <w:r w:rsidRPr="00A82441">
        <w:rPr>
          <w:rFonts w:ascii="Times New Roman" w:hAnsi="Times New Roman" w:cs="Times New Roman"/>
          <w:color w:val="000000"/>
          <w:shd w:val="clear" w:color="auto" w:fill="FFFFFF"/>
        </w:rPr>
        <w:t xml:space="preserve"> i samma takt som </w:t>
      </w:r>
      <w:r>
        <w:rPr>
          <w:rFonts w:ascii="Times New Roman" w:hAnsi="Times New Roman" w:cs="Times New Roman"/>
          <w:color w:val="000000"/>
          <w:shd w:val="clear" w:color="auto" w:fill="FFFFFF"/>
        </w:rPr>
        <w:t xml:space="preserve">kostnaderna för köp ökar. Det strategiska verktyg som används för sådan behov- och kapacitetskalibrering är </w:t>
      </w:r>
      <w:r w:rsidRPr="00C447A0">
        <w:rPr>
          <w:rFonts w:ascii="Times New Roman" w:eastAsia="Times New Roman" w:hAnsi="Times New Roman" w:cs="Times New Roman"/>
          <w:i/>
          <w:iCs/>
          <w:color w:val="000000" w:themeColor="text1"/>
          <w:szCs w:val="24"/>
        </w:rPr>
        <w:t>Lokalbehovsplan vård- och omsorgsboende för äldre</w:t>
      </w:r>
      <w:r>
        <w:rPr>
          <w:rFonts w:ascii="Times New Roman" w:eastAsia="Times New Roman" w:hAnsi="Times New Roman" w:cs="Times New Roman"/>
          <w:color w:val="000000" w:themeColor="text1"/>
          <w:szCs w:val="24"/>
        </w:rPr>
        <w:t>, vilket också beskrivs i underlaget. Planen är</w:t>
      </w:r>
      <w:r w:rsidRPr="001E34CD">
        <w:rPr>
          <w:rFonts w:ascii="Times New Roman" w:eastAsia="Times New Roman" w:hAnsi="Times New Roman" w:cs="Times New Roman"/>
          <w:color w:val="000000" w:themeColor="text1"/>
          <w:szCs w:val="24"/>
        </w:rPr>
        <w:t xml:space="preserve"> förvaltningens och nämndens metod för att skapa en känd, tydlig och dokumenterad systematik för långsiktig</w:t>
      </w:r>
      <w:r>
        <w:rPr>
          <w:rFonts w:ascii="Times New Roman" w:eastAsia="Times New Roman" w:hAnsi="Times New Roman" w:cs="Times New Roman"/>
          <w:color w:val="000000" w:themeColor="text1"/>
          <w:szCs w:val="24"/>
        </w:rPr>
        <w:t xml:space="preserve"> l</w:t>
      </w:r>
      <w:r w:rsidRPr="001E34CD">
        <w:rPr>
          <w:rFonts w:ascii="Times New Roman" w:eastAsia="Times New Roman" w:hAnsi="Times New Roman" w:cs="Times New Roman"/>
          <w:color w:val="000000" w:themeColor="text1"/>
          <w:szCs w:val="24"/>
        </w:rPr>
        <w:t>okalplanering</w:t>
      </w:r>
      <w:r>
        <w:rPr>
          <w:rFonts w:ascii="Times New Roman" w:eastAsia="Times New Roman" w:hAnsi="Times New Roman" w:cs="Times New Roman"/>
          <w:color w:val="000000" w:themeColor="text1"/>
          <w:szCs w:val="24"/>
        </w:rPr>
        <w:t xml:space="preserve"> vad gäller vård- och omsorgsboenden</w:t>
      </w:r>
      <w:r w:rsidRPr="001E34CD">
        <w:rPr>
          <w:rFonts w:ascii="Times New Roman" w:eastAsia="Times New Roman" w:hAnsi="Times New Roman" w:cs="Times New Roman"/>
          <w:color w:val="000000" w:themeColor="text1"/>
          <w:szCs w:val="24"/>
        </w:rPr>
        <w:t>. </w:t>
      </w:r>
    </w:p>
    <w:p w14:paraId="03A58123" w14:textId="77777777" w:rsidR="00C63B48" w:rsidRPr="00A82441" w:rsidRDefault="00C63B48" w:rsidP="00C63B48">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Då förändringen införs under ett pågående verksamhetsår uppstår icke-budgeterade kostnader redan 2021. </w:t>
      </w:r>
      <w:r w:rsidRPr="00A82441">
        <w:rPr>
          <w:rFonts w:ascii="Times New Roman" w:hAnsi="Times New Roman" w:cs="Times New Roman"/>
          <w:color w:val="000000"/>
          <w:shd w:val="clear" w:color="auto" w:fill="FFFFFF"/>
        </w:rPr>
        <w:t xml:space="preserve">Aktuell </w:t>
      </w:r>
      <w:r>
        <w:rPr>
          <w:rFonts w:ascii="Times New Roman" w:hAnsi="Times New Roman" w:cs="Times New Roman"/>
          <w:color w:val="000000"/>
          <w:shd w:val="clear" w:color="auto" w:fill="FFFFFF"/>
        </w:rPr>
        <w:t>bedömning</w:t>
      </w:r>
      <w:r w:rsidRPr="00A82441">
        <w:rPr>
          <w:rFonts w:ascii="Times New Roman" w:hAnsi="Times New Roman" w:cs="Times New Roman"/>
          <w:color w:val="000000"/>
          <w:shd w:val="clear" w:color="auto" w:fill="FFFFFF"/>
        </w:rPr>
        <w:t xml:space="preserve"> från avdelning myndighet </w:t>
      </w:r>
      <w:r>
        <w:rPr>
          <w:rFonts w:ascii="Times New Roman" w:hAnsi="Times New Roman" w:cs="Times New Roman"/>
          <w:color w:val="000000"/>
          <w:shd w:val="clear" w:color="auto" w:fill="FFFFFF"/>
        </w:rPr>
        <w:t>prognostiserar</w:t>
      </w:r>
      <w:r w:rsidRPr="00A8244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dessa till totalt </w:t>
      </w:r>
      <w:r w:rsidRPr="00A82441">
        <w:rPr>
          <w:rFonts w:ascii="Times New Roman" w:hAnsi="Times New Roman" w:cs="Times New Roman"/>
          <w:color w:val="000000"/>
          <w:shd w:val="clear" w:color="auto" w:fill="FFFFFF"/>
        </w:rPr>
        <w:t xml:space="preserve">33 </w:t>
      </w:r>
      <w:r>
        <w:rPr>
          <w:rFonts w:ascii="Times New Roman" w:hAnsi="Times New Roman" w:cs="Times New Roman"/>
          <w:color w:val="000000"/>
          <w:shd w:val="clear" w:color="auto" w:fill="FFFFFF"/>
        </w:rPr>
        <w:t>M</w:t>
      </w:r>
      <w:r w:rsidRPr="00A82441">
        <w:rPr>
          <w:rFonts w:ascii="Times New Roman" w:hAnsi="Times New Roman" w:cs="Times New Roman"/>
          <w:color w:val="000000"/>
          <w:shd w:val="clear" w:color="auto" w:fill="FFFFFF"/>
        </w:rPr>
        <w:t>kr</w:t>
      </w:r>
      <w:r>
        <w:rPr>
          <w:rFonts w:ascii="Times New Roman" w:hAnsi="Times New Roman" w:cs="Times New Roman"/>
          <w:color w:val="000000"/>
          <w:shd w:val="clear" w:color="auto" w:fill="FFFFFF"/>
        </w:rPr>
        <w:t xml:space="preserve"> för helåret, vilket baseras på en bedömning om </w:t>
      </w:r>
      <w:r w:rsidRPr="00A82441">
        <w:rPr>
          <w:rFonts w:ascii="Times New Roman" w:hAnsi="Times New Roman" w:cs="Times New Roman"/>
          <w:color w:val="000000"/>
          <w:shd w:val="clear" w:color="auto" w:fill="FFFFFF"/>
        </w:rPr>
        <w:t xml:space="preserve">en initial ökning om </w:t>
      </w:r>
      <w:r>
        <w:rPr>
          <w:rFonts w:ascii="Times New Roman" w:hAnsi="Times New Roman" w:cs="Times New Roman"/>
          <w:color w:val="000000"/>
          <w:shd w:val="clear" w:color="auto" w:fill="FFFFFF"/>
        </w:rPr>
        <w:t xml:space="preserve">ytterligare 50 </w:t>
      </w:r>
      <w:r w:rsidRPr="00A82441">
        <w:rPr>
          <w:rFonts w:ascii="Times New Roman" w:hAnsi="Times New Roman" w:cs="Times New Roman"/>
          <w:color w:val="000000"/>
          <w:shd w:val="clear" w:color="auto" w:fill="FFFFFF"/>
        </w:rPr>
        <w:t>externa platser</w:t>
      </w:r>
      <w:r>
        <w:rPr>
          <w:rFonts w:ascii="Times New Roman" w:hAnsi="Times New Roman" w:cs="Times New Roman"/>
          <w:color w:val="000000"/>
          <w:shd w:val="clear" w:color="auto" w:fill="FFFFFF"/>
        </w:rPr>
        <w:t xml:space="preserve"> direkt från införandet</w:t>
      </w:r>
      <w:r w:rsidRPr="00A82441">
        <w:rPr>
          <w:rFonts w:ascii="Times New Roman" w:hAnsi="Times New Roman" w:cs="Times New Roman"/>
          <w:color w:val="000000"/>
          <w:shd w:val="clear" w:color="auto" w:fill="FFFFFF"/>
        </w:rPr>
        <w:t xml:space="preserve"> och därefter ytterligare c</w:t>
      </w:r>
      <w:r>
        <w:rPr>
          <w:rFonts w:ascii="Times New Roman" w:hAnsi="Times New Roman" w:cs="Times New Roman"/>
          <w:color w:val="000000"/>
          <w:shd w:val="clear" w:color="auto" w:fill="FFFFFF"/>
        </w:rPr>
        <w:t>irk</w:t>
      </w:r>
      <w:r w:rsidRPr="00A82441">
        <w:rPr>
          <w:rFonts w:ascii="Times New Roman" w:hAnsi="Times New Roman" w:cs="Times New Roman"/>
          <w:color w:val="000000"/>
          <w:shd w:val="clear" w:color="auto" w:fill="FFFFFF"/>
        </w:rPr>
        <w:t xml:space="preserve">a 10 tillkommande </w:t>
      </w:r>
      <w:r>
        <w:rPr>
          <w:rFonts w:ascii="Times New Roman" w:hAnsi="Times New Roman" w:cs="Times New Roman"/>
          <w:color w:val="000000"/>
          <w:shd w:val="clear" w:color="auto" w:fill="FFFFFF"/>
        </w:rPr>
        <w:t xml:space="preserve">externt köpta platser </w:t>
      </w:r>
      <w:r w:rsidRPr="00A82441">
        <w:rPr>
          <w:rFonts w:ascii="Times New Roman" w:hAnsi="Times New Roman" w:cs="Times New Roman"/>
          <w:color w:val="000000"/>
          <w:shd w:val="clear" w:color="auto" w:fill="FFFFFF"/>
        </w:rPr>
        <w:t>per månad. Det</w:t>
      </w:r>
      <w:r>
        <w:rPr>
          <w:rFonts w:ascii="Times New Roman" w:hAnsi="Times New Roman" w:cs="Times New Roman"/>
          <w:color w:val="000000"/>
          <w:shd w:val="clear" w:color="auto" w:fill="FFFFFF"/>
        </w:rPr>
        <w:t>ta</w:t>
      </w:r>
      <w:r w:rsidRPr="00A82441">
        <w:rPr>
          <w:rFonts w:ascii="Times New Roman" w:hAnsi="Times New Roman" w:cs="Times New Roman"/>
          <w:color w:val="000000"/>
          <w:shd w:val="clear" w:color="auto" w:fill="FFFFFF"/>
        </w:rPr>
        <w:t xml:space="preserve"> skulle innebära totalt 110 fler platser i extern drift vid årsskiftet</w:t>
      </w:r>
      <w:r>
        <w:rPr>
          <w:rFonts w:ascii="Times New Roman" w:hAnsi="Times New Roman" w:cs="Times New Roman"/>
          <w:color w:val="000000"/>
          <w:shd w:val="clear" w:color="auto" w:fill="FFFFFF"/>
        </w:rPr>
        <w:t xml:space="preserve"> och en helårskostnad om 33 Mkr första året med systemet.</w:t>
      </w:r>
    </w:p>
    <w:p w14:paraId="7F57C3F3" w14:textId="77777777" w:rsidR="00C63B48"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Bedömning ur ekonomisk dimension</w:t>
      </w:r>
    </w:p>
    <w:p w14:paraId="65052FDF"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Storleken på merkostnad för köpta ramavtalsplatser som uppstår vid ett förändrat regelverk är avhängigt hur många personer som väljer att nyttja denna möjlighet, vilket är ett framtida beteendemönster som är okänt idag. En genomgång av avdelning myndighets bytes- och väntelista för </w:t>
      </w:r>
      <w:proofErr w:type="spellStart"/>
      <w:r>
        <w:rPr>
          <w:rFonts w:ascii="Times New Roman" w:eastAsia="Times New Roman" w:hAnsi="Times New Roman" w:cs="Times New Roman"/>
          <w:szCs w:val="24"/>
        </w:rPr>
        <w:t>inflytt</w:t>
      </w:r>
      <w:proofErr w:type="spellEnd"/>
      <w:r>
        <w:rPr>
          <w:rFonts w:ascii="Times New Roman" w:eastAsia="Times New Roman" w:hAnsi="Times New Roman" w:cs="Times New Roman"/>
          <w:szCs w:val="24"/>
        </w:rPr>
        <w:t xml:space="preserve"> visar dock att ett 50-tal personer redan idag angivit önskemål att flytta till ett externt vård- och omsorgsboende med ramavtal trots att möjligheten i realiteten inte finns. För en uppskattning av intresset för systemet med ökad valfrihet bedöms därför rimligt att utgå från detta antal, 50 personer, som en absolut lägstanivå. </w:t>
      </w:r>
    </w:p>
    <w:p w14:paraId="130A5BC0" w14:textId="24EB065C"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Under planperioden 2021-2025 byggs flera nya boenden i staden och upp till 650 platser som inte </w:t>
      </w:r>
      <w:r w:rsidR="00C148AF">
        <w:rPr>
          <w:rFonts w:ascii="Times New Roman" w:eastAsia="Times New Roman" w:hAnsi="Times New Roman" w:cs="Times New Roman"/>
          <w:szCs w:val="24"/>
        </w:rPr>
        <w:t>u</w:t>
      </w:r>
      <w:r>
        <w:rPr>
          <w:rFonts w:ascii="Times New Roman" w:eastAsia="Times New Roman" w:hAnsi="Times New Roman" w:cs="Times New Roman"/>
          <w:szCs w:val="24"/>
        </w:rPr>
        <w:t xml:space="preserve">tnyttjas idag beräknas tillkomma hos externa vård- och omsorgsboenden med ramavtal. Ytterligare 650 tillkommande köpta platser för extern placering jämfört med idag utgör således den teoretiska maxbegränsningen i analysen. </w:t>
      </w:r>
    </w:p>
    <w:p w14:paraId="0F6E9125"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En plats på ett vård- och omsorgsboende kan schablonmässigt beräknas kosta cirka 740 000 kr/år, (avtalspriser cirka 2000 kr/dygn). Vid ett köp av 50 platser ger det en tillkommande helårskostnad på 37 Mkr för medan 650 tillkommande externa platser ger en helårskostnad på 481 Mkr.</w:t>
      </w:r>
    </w:p>
    <w:p w14:paraId="1FC2FB5B" w14:textId="3D8C0975"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Att avgöra var i detta spann mellan 50 och 650 som antalet ytterligare köpta platser på ramavtal kommer att hamna är svårt. Avdelning myndighet har inom ramarna för projektarbetet bedömt som mest troliga scenario att ca 50 personer relativt omgående kommer att välja flytta till ett boende i extern regi när detta görs möjligt. Därefter är prognosen att ytterligare ca 10 personer per månad kommer att göra det under resten av 2021. Totalt skulle det i så fall generera ytterligare 110 platser totalt hos externa utförare vid årsskiftet jämfört med idag. Det genererar i sin tur en merkostnad under år 2021 om cirka 33 Mkr. För att finansiera detta kommer nämndens budgetreserv sannolikt att behöva täcka upp för den strukturella minskning av vård- och omsorgsplatser i egen regi som kommer att inledas men med all sannolikhet inte ge tillräcklig effekt innevarande år.</w:t>
      </w:r>
    </w:p>
    <w:p w14:paraId="16318D68" w14:textId="77777777" w:rsidR="00C63B48" w:rsidRPr="00E74D24"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Bedömning ur ekologisk dimension</w:t>
      </w:r>
    </w:p>
    <w:p w14:paraId="060A7CDE" w14:textId="77777777" w:rsidR="00C63B48" w:rsidRPr="00FB7FB4" w:rsidRDefault="00C63B48" w:rsidP="00C63B48">
      <w:pPr>
        <w:spacing w:line="276" w:lineRule="auto"/>
        <w:rPr>
          <w:rFonts w:ascii="Times New Roman" w:eastAsia="Times New Roman" w:hAnsi="Times New Roman" w:cs="Times New Roman"/>
          <w:szCs w:val="24"/>
        </w:rPr>
      </w:pPr>
      <w:r w:rsidRPr="00FB7FB4">
        <w:rPr>
          <w:rFonts w:ascii="Times New Roman" w:eastAsia="Times New Roman" w:hAnsi="Times New Roman" w:cs="Times New Roman"/>
          <w:sz w:val="21"/>
          <w:szCs w:val="21"/>
        </w:rPr>
        <w:t xml:space="preserve">Förvaltningen har inte funnit några särskilda aspekter på frågan utifrån denna </w:t>
      </w:r>
      <w:r w:rsidRPr="00FB7FB4">
        <w:rPr>
          <w:rFonts w:ascii="Times New Roman" w:eastAsia="Times New Roman" w:hAnsi="Times New Roman" w:cs="Times New Roman"/>
        </w:rPr>
        <w:t>dimension</w:t>
      </w:r>
      <w:r>
        <w:rPr>
          <w:rFonts w:ascii="Times New Roman" w:eastAsia="Times New Roman" w:hAnsi="Times New Roman" w:cs="Times New Roman"/>
        </w:rPr>
        <w:t>.</w:t>
      </w:r>
    </w:p>
    <w:p w14:paraId="5B64F8F5" w14:textId="77777777" w:rsidR="00C63B48" w:rsidRPr="00E74D24"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Bedömning ur social dimension</w:t>
      </w:r>
    </w:p>
    <w:p w14:paraId="4BAFC491" w14:textId="6F9D699D"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Förvaltningen bedömer att det förändrade regelverket har </w:t>
      </w:r>
      <w:r w:rsidR="006F43EA">
        <w:rPr>
          <w:rFonts w:ascii="Times New Roman" w:eastAsia="Times New Roman" w:hAnsi="Times New Roman" w:cs="Times New Roman"/>
          <w:szCs w:val="24"/>
        </w:rPr>
        <w:t>förutsättningar</w:t>
      </w:r>
      <w:r>
        <w:rPr>
          <w:rFonts w:ascii="Times New Roman" w:eastAsia="Times New Roman" w:hAnsi="Times New Roman" w:cs="Times New Roman"/>
          <w:szCs w:val="24"/>
        </w:rPr>
        <w:t xml:space="preserve"> att påverka den enskilde</w:t>
      </w:r>
      <w:r w:rsidR="006F43EA">
        <w:rPr>
          <w:rFonts w:ascii="Times New Roman" w:eastAsia="Times New Roman" w:hAnsi="Times New Roman" w:cs="Times New Roman"/>
          <w:szCs w:val="24"/>
        </w:rPr>
        <w:t>s livssituation</w:t>
      </w:r>
      <w:r>
        <w:rPr>
          <w:rFonts w:ascii="Times New Roman" w:eastAsia="Times New Roman" w:hAnsi="Times New Roman" w:cs="Times New Roman"/>
          <w:szCs w:val="24"/>
        </w:rPr>
        <w:t xml:space="preserve"> positivt. </w:t>
      </w:r>
      <w:r w:rsidR="00E52EFC">
        <w:rPr>
          <w:rFonts w:ascii="Times New Roman" w:eastAsia="Times New Roman" w:hAnsi="Times New Roman" w:cs="Times New Roman"/>
          <w:szCs w:val="24"/>
        </w:rPr>
        <w:t>Förändringen</w:t>
      </w:r>
      <w:r w:rsidR="00E52EFC" w:rsidRPr="006F43EA">
        <w:rPr>
          <w:rFonts w:ascii="Times New Roman" w:eastAsia="Times New Roman" w:hAnsi="Times New Roman" w:cs="Times New Roman"/>
          <w:szCs w:val="24"/>
        </w:rPr>
        <w:t xml:space="preserve"> stärker valfriheten genom att </w:t>
      </w:r>
      <w:r w:rsidR="00E52EFC">
        <w:rPr>
          <w:rFonts w:ascii="Times New Roman" w:eastAsia="Times New Roman" w:hAnsi="Times New Roman" w:cs="Times New Roman"/>
          <w:szCs w:val="24"/>
        </w:rPr>
        <w:t xml:space="preserve">tillgängliggöra </w:t>
      </w:r>
      <w:r w:rsidR="00E52EFC" w:rsidRPr="006F43EA">
        <w:rPr>
          <w:rFonts w:ascii="Times New Roman" w:eastAsia="Times New Roman" w:hAnsi="Times New Roman" w:cs="Times New Roman"/>
          <w:szCs w:val="24"/>
        </w:rPr>
        <w:t xml:space="preserve">ett bredare utbud av aktörer som utför </w:t>
      </w:r>
      <w:r w:rsidR="00261BAE">
        <w:rPr>
          <w:rFonts w:ascii="Times New Roman" w:eastAsia="Times New Roman" w:hAnsi="Times New Roman" w:cs="Times New Roman"/>
          <w:szCs w:val="24"/>
        </w:rPr>
        <w:t xml:space="preserve">ett </w:t>
      </w:r>
      <w:r w:rsidR="00E52EFC" w:rsidRPr="006F43EA">
        <w:rPr>
          <w:rFonts w:ascii="Times New Roman" w:eastAsia="Times New Roman" w:hAnsi="Times New Roman" w:cs="Times New Roman"/>
          <w:szCs w:val="24"/>
        </w:rPr>
        <w:t xml:space="preserve">professionellt omsorgs- och </w:t>
      </w:r>
      <w:r w:rsidR="00E52EFC">
        <w:rPr>
          <w:rFonts w:ascii="Times New Roman" w:eastAsia="Times New Roman" w:hAnsi="Times New Roman" w:cs="Times New Roman"/>
          <w:szCs w:val="24"/>
        </w:rPr>
        <w:t>o</w:t>
      </w:r>
      <w:r w:rsidR="00E52EFC" w:rsidRPr="006F43EA">
        <w:rPr>
          <w:rFonts w:ascii="Times New Roman" w:eastAsia="Times New Roman" w:hAnsi="Times New Roman" w:cs="Times New Roman"/>
          <w:szCs w:val="24"/>
        </w:rPr>
        <w:t xml:space="preserve">mvårdnadsarbete </w:t>
      </w:r>
      <w:r w:rsidR="003A3DE2">
        <w:rPr>
          <w:rFonts w:ascii="Times New Roman" w:eastAsia="Times New Roman" w:hAnsi="Times New Roman" w:cs="Times New Roman"/>
          <w:szCs w:val="24"/>
        </w:rPr>
        <w:t>och möjliggör att</w:t>
      </w:r>
      <w:r w:rsidR="00261BAE">
        <w:rPr>
          <w:rFonts w:ascii="Times New Roman" w:eastAsia="Times New Roman" w:hAnsi="Times New Roman" w:cs="Times New Roman"/>
          <w:szCs w:val="24"/>
        </w:rPr>
        <w:t xml:space="preserve"> </w:t>
      </w:r>
      <w:r w:rsidR="00FD19D5">
        <w:rPr>
          <w:rFonts w:ascii="Times New Roman" w:eastAsia="Times New Roman" w:hAnsi="Times New Roman" w:cs="Times New Roman"/>
          <w:szCs w:val="24"/>
        </w:rPr>
        <w:t>en bredare palett</w:t>
      </w:r>
      <w:r w:rsidR="00261BAE">
        <w:rPr>
          <w:rFonts w:ascii="Times New Roman" w:eastAsia="Times New Roman" w:hAnsi="Times New Roman" w:cs="Times New Roman"/>
          <w:szCs w:val="24"/>
        </w:rPr>
        <w:t xml:space="preserve"> av</w:t>
      </w:r>
      <w:r w:rsidR="00E52EFC" w:rsidRPr="006F43EA">
        <w:rPr>
          <w:rFonts w:ascii="Times New Roman" w:eastAsia="Times New Roman" w:hAnsi="Times New Roman" w:cs="Times New Roman"/>
          <w:szCs w:val="24"/>
        </w:rPr>
        <w:t xml:space="preserve"> </w:t>
      </w:r>
      <w:r w:rsidR="003A3DE2">
        <w:rPr>
          <w:rFonts w:ascii="Times New Roman" w:eastAsia="Times New Roman" w:hAnsi="Times New Roman" w:cs="Times New Roman"/>
          <w:szCs w:val="24"/>
        </w:rPr>
        <w:t xml:space="preserve">boenden med </w:t>
      </w:r>
      <w:r w:rsidR="00E52EFC" w:rsidRPr="006F43EA">
        <w:rPr>
          <w:rFonts w:ascii="Times New Roman" w:eastAsia="Times New Roman" w:hAnsi="Times New Roman" w:cs="Times New Roman"/>
          <w:szCs w:val="24"/>
        </w:rPr>
        <w:t>olika profiler eller inriktninga</w:t>
      </w:r>
      <w:r w:rsidR="003A3DE2">
        <w:rPr>
          <w:rFonts w:ascii="Times New Roman" w:eastAsia="Times New Roman" w:hAnsi="Times New Roman" w:cs="Times New Roman"/>
          <w:szCs w:val="24"/>
        </w:rPr>
        <w:t>r kan erbju</w:t>
      </w:r>
      <w:r w:rsidR="00FD19D5">
        <w:rPr>
          <w:rFonts w:ascii="Times New Roman" w:eastAsia="Times New Roman" w:hAnsi="Times New Roman" w:cs="Times New Roman"/>
          <w:szCs w:val="24"/>
        </w:rPr>
        <w:t>d</w:t>
      </w:r>
      <w:r w:rsidR="003A3DE2">
        <w:rPr>
          <w:rFonts w:ascii="Times New Roman" w:eastAsia="Times New Roman" w:hAnsi="Times New Roman" w:cs="Times New Roman"/>
          <w:szCs w:val="24"/>
        </w:rPr>
        <w:t>as</w:t>
      </w:r>
      <w:r w:rsidR="00E52EFC" w:rsidRPr="006F43EA">
        <w:rPr>
          <w:rFonts w:ascii="Times New Roman" w:eastAsia="Times New Roman" w:hAnsi="Times New Roman" w:cs="Times New Roman"/>
          <w:szCs w:val="24"/>
        </w:rPr>
        <w:t>.</w:t>
      </w:r>
      <w:r w:rsidR="00AD595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Den enskilde kommer med det nya systemet att tillåtas göra tre val i rangordning, oavsett driftsform, vilket kan ge bättre förutsättningar att tillmötesgå </w:t>
      </w:r>
      <w:r>
        <w:rPr>
          <w:rFonts w:ascii="Times New Roman" w:eastAsia="Times New Roman" w:hAnsi="Times New Roman" w:cs="Times New Roman"/>
          <w:szCs w:val="24"/>
        </w:rPr>
        <w:lastRenderedPageBreak/>
        <w:t xml:space="preserve">individuella önskemål om att exempelvis bo kvar i närområdet eller få flytta in på ett boende med viss profil. </w:t>
      </w:r>
    </w:p>
    <w:p w14:paraId="48C6375B" w14:textId="308E525D" w:rsidR="009005E3" w:rsidRPr="006F43EA" w:rsidRDefault="00261BAE" w:rsidP="009005E3">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Göteborgs stads </w:t>
      </w:r>
      <w:r w:rsidR="00600D81">
        <w:rPr>
          <w:rFonts w:ascii="Times New Roman" w:eastAsia="Times New Roman" w:hAnsi="Times New Roman" w:cs="Times New Roman"/>
          <w:szCs w:val="24"/>
        </w:rPr>
        <w:t>Budget 2021</w:t>
      </w:r>
      <w:r>
        <w:rPr>
          <w:rFonts w:ascii="Times New Roman" w:eastAsia="Times New Roman" w:hAnsi="Times New Roman" w:cs="Times New Roman"/>
          <w:szCs w:val="24"/>
        </w:rPr>
        <w:t xml:space="preserve"> </w:t>
      </w:r>
      <w:r w:rsidR="00AD5952">
        <w:rPr>
          <w:rFonts w:ascii="Times New Roman" w:eastAsia="Times New Roman" w:hAnsi="Times New Roman" w:cs="Times New Roman"/>
          <w:szCs w:val="24"/>
        </w:rPr>
        <w:t>anger</w:t>
      </w:r>
      <w:r w:rsidR="009005E3">
        <w:rPr>
          <w:rFonts w:ascii="Times New Roman" w:eastAsia="Times New Roman" w:hAnsi="Times New Roman" w:cs="Times New Roman"/>
          <w:szCs w:val="24"/>
        </w:rPr>
        <w:t xml:space="preserve"> att </w:t>
      </w:r>
      <w:r w:rsidR="009005E3" w:rsidRPr="008111F0">
        <w:rPr>
          <w:rFonts w:ascii="Times New Roman" w:eastAsia="Times New Roman" w:hAnsi="Times New Roman" w:cs="Times New Roman"/>
          <w:i/>
          <w:iCs/>
          <w:szCs w:val="24"/>
        </w:rPr>
        <w:t>”</w:t>
      </w:r>
      <w:r w:rsidR="008111F0">
        <w:rPr>
          <w:rFonts w:ascii="Times New Roman" w:eastAsia="Times New Roman" w:hAnsi="Times New Roman" w:cs="Times New Roman"/>
          <w:i/>
          <w:iCs/>
          <w:szCs w:val="24"/>
        </w:rPr>
        <w:t>ä</w:t>
      </w:r>
      <w:r w:rsidR="009005E3" w:rsidRPr="008111F0">
        <w:rPr>
          <w:rFonts w:ascii="Times New Roman" w:eastAsia="Times New Roman" w:hAnsi="Times New Roman" w:cs="Times New Roman"/>
          <w:i/>
          <w:iCs/>
          <w:szCs w:val="24"/>
        </w:rPr>
        <w:t>ldre är inte en likartad grupp med likartade behov eller intressen, utan dessa är givetvis lika många som antalet äldre. Alla ska ha så stort inflytande och påverkan på sin vardag som möjligt. Därför måste besluten ligga hos eller nära den det berör. Detta innefattar möjligheten att själv få välja, eller välja bort.”</w:t>
      </w:r>
      <w:r w:rsidR="00600D81" w:rsidRPr="008111F0">
        <w:rPr>
          <w:rFonts w:ascii="Times New Roman" w:eastAsia="Times New Roman" w:hAnsi="Times New Roman" w:cs="Times New Roman"/>
          <w:i/>
          <w:iCs/>
          <w:szCs w:val="24"/>
        </w:rPr>
        <w:t xml:space="preserve"> </w:t>
      </w:r>
      <w:r w:rsidR="00600D81">
        <w:rPr>
          <w:rFonts w:ascii="Times New Roman" w:eastAsia="Times New Roman" w:hAnsi="Times New Roman" w:cs="Times New Roman"/>
          <w:szCs w:val="24"/>
        </w:rPr>
        <w:t xml:space="preserve">Revidering av </w:t>
      </w:r>
      <w:r w:rsidR="00AD5952">
        <w:rPr>
          <w:rFonts w:ascii="Times New Roman" w:eastAsia="Times New Roman" w:hAnsi="Times New Roman" w:cs="Times New Roman"/>
          <w:szCs w:val="24"/>
        </w:rPr>
        <w:t>nuvarande</w:t>
      </w:r>
      <w:r w:rsidR="00600D81">
        <w:rPr>
          <w:rFonts w:ascii="Times New Roman" w:eastAsia="Times New Roman" w:hAnsi="Times New Roman" w:cs="Times New Roman"/>
          <w:szCs w:val="24"/>
        </w:rPr>
        <w:t xml:space="preserve"> system i enlighet med </w:t>
      </w:r>
      <w:r w:rsidR="00AD5952">
        <w:rPr>
          <w:rFonts w:ascii="Times New Roman" w:eastAsia="Times New Roman" w:hAnsi="Times New Roman" w:cs="Times New Roman"/>
          <w:szCs w:val="24"/>
        </w:rPr>
        <w:t>föreliggande</w:t>
      </w:r>
      <w:r w:rsidR="00C31049">
        <w:rPr>
          <w:rFonts w:ascii="Times New Roman" w:eastAsia="Times New Roman" w:hAnsi="Times New Roman" w:cs="Times New Roman"/>
          <w:szCs w:val="24"/>
        </w:rPr>
        <w:t xml:space="preserve"> ärende</w:t>
      </w:r>
      <w:r w:rsidR="008111F0">
        <w:rPr>
          <w:rFonts w:ascii="Times New Roman" w:eastAsia="Times New Roman" w:hAnsi="Times New Roman" w:cs="Times New Roman"/>
          <w:szCs w:val="24"/>
        </w:rPr>
        <w:t xml:space="preserve"> bedöms positivt bidra till denna målsättning. </w:t>
      </w:r>
      <w:r w:rsidR="00AD5952">
        <w:rPr>
          <w:rFonts w:ascii="Times New Roman" w:eastAsia="Times New Roman" w:hAnsi="Times New Roman" w:cs="Times New Roman"/>
          <w:szCs w:val="24"/>
        </w:rPr>
        <w:t xml:space="preserve">Det finns också en tydlig </w:t>
      </w:r>
      <w:r w:rsidR="008D4783">
        <w:rPr>
          <w:rFonts w:ascii="Times New Roman" w:eastAsia="Times New Roman" w:hAnsi="Times New Roman" w:cs="Times New Roman"/>
          <w:szCs w:val="24"/>
        </w:rPr>
        <w:t>koppling mellan</w:t>
      </w:r>
      <w:r w:rsidR="00AD5952">
        <w:rPr>
          <w:rFonts w:ascii="Times New Roman" w:eastAsia="Times New Roman" w:hAnsi="Times New Roman" w:cs="Times New Roman"/>
          <w:szCs w:val="24"/>
        </w:rPr>
        <w:t xml:space="preserve"> </w:t>
      </w:r>
      <w:r w:rsidR="0044345E">
        <w:rPr>
          <w:rFonts w:ascii="Times New Roman" w:eastAsia="Times New Roman" w:hAnsi="Times New Roman" w:cs="Times New Roman"/>
          <w:szCs w:val="24"/>
        </w:rPr>
        <w:t xml:space="preserve">denna fråga om valfrihet </w:t>
      </w:r>
      <w:r w:rsidR="008D4783">
        <w:rPr>
          <w:rFonts w:ascii="Times New Roman" w:eastAsia="Times New Roman" w:hAnsi="Times New Roman" w:cs="Times New Roman"/>
          <w:szCs w:val="24"/>
        </w:rPr>
        <w:t>och</w:t>
      </w:r>
      <w:r w:rsidR="0044345E">
        <w:rPr>
          <w:rFonts w:ascii="Times New Roman" w:eastAsia="Times New Roman" w:hAnsi="Times New Roman" w:cs="Times New Roman"/>
          <w:szCs w:val="24"/>
        </w:rPr>
        <w:t xml:space="preserve"> budgetens </w:t>
      </w:r>
      <w:r w:rsidR="00160639">
        <w:rPr>
          <w:rFonts w:ascii="Times New Roman" w:eastAsia="Times New Roman" w:hAnsi="Times New Roman" w:cs="Times New Roman"/>
          <w:szCs w:val="24"/>
        </w:rPr>
        <w:t>målsättningar</w:t>
      </w:r>
      <w:r w:rsidR="0044345E">
        <w:rPr>
          <w:rFonts w:ascii="Times New Roman" w:eastAsia="Times New Roman" w:hAnsi="Times New Roman" w:cs="Times New Roman"/>
          <w:szCs w:val="24"/>
        </w:rPr>
        <w:t xml:space="preserve"> om </w:t>
      </w:r>
      <w:r w:rsidR="00E65572">
        <w:rPr>
          <w:rFonts w:ascii="Times New Roman" w:eastAsia="Times New Roman" w:hAnsi="Times New Roman" w:cs="Times New Roman"/>
          <w:szCs w:val="24"/>
        </w:rPr>
        <w:t>den enskildes inflytande över hela sin livssituation</w:t>
      </w:r>
      <w:r w:rsidR="0044345E">
        <w:rPr>
          <w:rFonts w:ascii="Times New Roman" w:eastAsia="Times New Roman" w:hAnsi="Times New Roman" w:cs="Times New Roman"/>
          <w:szCs w:val="24"/>
        </w:rPr>
        <w:t xml:space="preserve"> </w:t>
      </w:r>
      <w:r w:rsidR="002711F8">
        <w:rPr>
          <w:rFonts w:ascii="Times New Roman" w:eastAsia="Times New Roman" w:hAnsi="Times New Roman" w:cs="Times New Roman"/>
          <w:szCs w:val="24"/>
        </w:rPr>
        <w:t>samt</w:t>
      </w:r>
      <w:r w:rsidR="0044345E">
        <w:rPr>
          <w:rFonts w:ascii="Times New Roman" w:eastAsia="Times New Roman" w:hAnsi="Times New Roman" w:cs="Times New Roman"/>
          <w:szCs w:val="24"/>
        </w:rPr>
        <w:t xml:space="preserve"> </w:t>
      </w:r>
      <w:r w:rsidR="0071724C">
        <w:rPr>
          <w:rFonts w:ascii="Times New Roman" w:eastAsia="Times New Roman" w:hAnsi="Times New Roman" w:cs="Times New Roman"/>
          <w:szCs w:val="24"/>
        </w:rPr>
        <w:t>nämndens ansvar</w:t>
      </w:r>
      <w:r w:rsidR="002711F8">
        <w:rPr>
          <w:rFonts w:ascii="Times New Roman" w:eastAsia="Times New Roman" w:hAnsi="Times New Roman" w:cs="Times New Roman"/>
          <w:szCs w:val="24"/>
        </w:rPr>
        <w:t xml:space="preserve"> att </w:t>
      </w:r>
      <w:r w:rsidR="0071724C">
        <w:rPr>
          <w:rFonts w:ascii="Times New Roman" w:eastAsia="Times New Roman" w:hAnsi="Times New Roman" w:cs="Times New Roman"/>
          <w:szCs w:val="24"/>
        </w:rPr>
        <w:t>säkerställa</w:t>
      </w:r>
      <w:r w:rsidR="0044345E">
        <w:rPr>
          <w:rFonts w:ascii="Times New Roman" w:eastAsia="Times New Roman" w:hAnsi="Times New Roman" w:cs="Times New Roman"/>
          <w:szCs w:val="24"/>
        </w:rPr>
        <w:t xml:space="preserve"> </w:t>
      </w:r>
      <w:r w:rsidR="00E65572">
        <w:rPr>
          <w:rFonts w:ascii="Times New Roman" w:eastAsia="Times New Roman" w:hAnsi="Times New Roman" w:cs="Times New Roman"/>
          <w:szCs w:val="24"/>
        </w:rPr>
        <w:t>verksamhet</w:t>
      </w:r>
      <w:r w:rsidR="0044345E">
        <w:rPr>
          <w:rFonts w:ascii="Times New Roman" w:eastAsia="Times New Roman" w:hAnsi="Times New Roman" w:cs="Times New Roman"/>
          <w:szCs w:val="24"/>
        </w:rPr>
        <w:t xml:space="preserve"> med</w:t>
      </w:r>
      <w:r w:rsidR="00E65572">
        <w:rPr>
          <w:rFonts w:ascii="Times New Roman" w:eastAsia="Times New Roman" w:hAnsi="Times New Roman" w:cs="Times New Roman"/>
          <w:szCs w:val="24"/>
        </w:rPr>
        <w:t xml:space="preserve"> tydligt </w:t>
      </w:r>
      <w:r w:rsidR="0071724C">
        <w:rPr>
          <w:rFonts w:ascii="Times New Roman" w:eastAsia="Times New Roman" w:hAnsi="Times New Roman" w:cs="Times New Roman"/>
          <w:szCs w:val="24"/>
        </w:rPr>
        <w:t>brukar</w:t>
      </w:r>
      <w:r w:rsidR="00E65572">
        <w:rPr>
          <w:rFonts w:ascii="Times New Roman" w:eastAsia="Times New Roman" w:hAnsi="Times New Roman" w:cs="Times New Roman"/>
          <w:szCs w:val="24"/>
        </w:rPr>
        <w:t xml:space="preserve">fokus. </w:t>
      </w:r>
    </w:p>
    <w:p w14:paraId="3114C84B" w14:textId="131672AB"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Det finns också risk för negativ</w:t>
      </w:r>
      <w:r w:rsidR="008D4783">
        <w:rPr>
          <w:rFonts w:ascii="Times New Roman" w:eastAsia="Times New Roman" w:hAnsi="Times New Roman" w:cs="Times New Roman"/>
          <w:szCs w:val="24"/>
        </w:rPr>
        <w:t>a</w:t>
      </w:r>
      <w:r>
        <w:rPr>
          <w:rFonts w:ascii="Times New Roman" w:eastAsia="Times New Roman" w:hAnsi="Times New Roman" w:cs="Times New Roman"/>
          <w:szCs w:val="24"/>
        </w:rPr>
        <w:t xml:space="preserve"> social</w:t>
      </w:r>
      <w:r w:rsidR="008D4783">
        <w:rPr>
          <w:rFonts w:ascii="Times New Roman" w:eastAsia="Times New Roman" w:hAnsi="Times New Roman" w:cs="Times New Roman"/>
          <w:szCs w:val="24"/>
        </w:rPr>
        <w:t>a</w:t>
      </w:r>
      <w:r>
        <w:rPr>
          <w:rFonts w:ascii="Times New Roman" w:eastAsia="Times New Roman" w:hAnsi="Times New Roman" w:cs="Times New Roman"/>
          <w:szCs w:val="24"/>
        </w:rPr>
        <w:t xml:space="preserve"> effekt</w:t>
      </w:r>
      <w:r w:rsidR="008D4783">
        <w:rPr>
          <w:rFonts w:ascii="Times New Roman" w:eastAsia="Times New Roman" w:hAnsi="Times New Roman" w:cs="Times New Roman"/>
          <w:szCs w:val="24"/>
        </w:rPr>
        <w:t>er. E</w:t>
      </w:r>
      <w:r>
        <w:rPr>
          <w:rFonts w:ascii="Times New Roman" w:eastAsia="Times New Roman" w:hAnsi="Times New Roman" w:cs="Times New Roman"/>
          <w:szCs w:val="24"/>
        </w:rPr>
        <w:t xml:space="preserve">tt system med högre grad av valfrihet bedöms medföra behov av relativt omgående anpassningar inom stadens eget bestånd. En avveckling av ett boende är alltid en komplex och omfattande process med stor påverkan på faktorer som kontinuitet och trygghet för både enskild hyresgäst, som eventuellt tvingas att ofrivilligt flytta, och medarbetare inom förvaltningen, vars arbetsplats försvinner. </w:t>
      </w:r>
    </w:p>
    <w:p w14:paraId="0554A204" w14:textId="77777777" w:rsidR="00C63B48" w:rsidRPr="00E74D24"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Samverkan</w:t>
      </w:r>
    </w:p>
    <w:p w14:paraId="1AD832D8" w14:textId="77777777" w:rsidR="00C63B48" w:rsidRPr="00E74D24"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FSG 2021-05-18</w:t>
      </w:r>
    </w:p>
    <w:p w14:paraId="73235591" w14:textId="77777777" w:rsidR="00C63B48" w:rsidRPr="00E74D24"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Bilagor</w:t>
      </w:r>
    </w:p>
    <w:p w14:paraId="2D96985C" w14:textId="77777777" w:rsidR="00C63B48" w:rsidRPr="00E74D24"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Inga bilagor.</w:t>
      </w:r>
    </w:p>
    <w:p w14:paraId="055FBE7E" w14:textId="653F88F8" w:rsidR="00C63B48" w:rsidRPr="009A596C" w:rsidRDefault="00C63B48" w:rsidP="00C63B48">
      <w:pPr>
        <w:spacing w:line="276" w:lineRule="auto"/>
        <w:rPr>
          <w:rFonts w:ascii="Arial" w:eastAsia="Times New Roman" w:hAnsi="Arial" w:cs="Arial"/>
          <w:b/>
          <w:bCs/>
          <w:szCs w:val="24"/>
        </w:rPr>
      </w:pPr>
      <w:r>
        <w:rPr>
          <w:rFonts w:ascii="Arial" w:eastAsia="Times New Roman" w:hAnsi="Arial" w:cs="Arial"/>
          <w:b/>
          <w:color w:val="262626"/>
          <w:sz w:val="27"/>
          <w:szCs w:val="28"/>
        </w:rPr>
        <w:br w:type="page"/>
      </w:r>
    </w:p>
    <w:p w14:paraId="451B9CAC" w14:textId="77777777" w:rsidR="00C63B48" w:rsidRPr="004B61F9" w:rsidRDefault="00C63B48" w:rsidP="00C63B48">
      <w:pPr>
        <w:spacing w:line="276" w:lineRule="auto"/>
        <w:rPr>
          <w:rFonts w:ascii="Times New Roman" w:eastAsia="Times New Roman" w:hAnsi="Times New Roman" w:cs="Times New Roman"/>
          <w:szCs w:val="24"/>
        </w:rPr>
      </w:pPr>
      <w:r w:rsidRPr="00E74D24">
        <w:rPr>
          <w:rFonts w:ascii="Arial" w:eastAsia="Times New Roman" w:hAnsi="Arial" w:cs="Arial"/>
          <w:b/>
          <w:color w:val="262626"/>
          <w:sz w:val="27"/>
          <w:szCs w:val="28"/>
        </w:rPr>
        <w:lastRenderedPageBreak/>
        <w:t>Ärendet </w:t>
      </w:r>
    </w:p>
    <w:p w14:paraId="4F565577" w14:textId="56099C6B" w:rsidR="00C63B48" w:rsidRPr="00FB7FB4" w:rsidRDefault="00C63B48" w:rsidP="00C63B48">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 Göteborgs stads Budget 2021 gav Kommunfullmäktige äldre samt vård- och omsorgsnämnden i uppdrag att införa </w:t>
      </w:r>
      <w:r w:rsidRPr="004E7E28">
        <w:rPr>
          <w:rFonts w:ascii="Times New Roman" w:hAnsi="Times New Roman" w:cs="Times New Roman"/>
          <w:color w:val="000000"/>
          <w:shd w:val="clear" w:color="auto" w:fill="FFFFFF"/>
        </w:rPr>
        <w:t xml:space="preserve">ett system där </w:t>
      </w:r>
      <w:r w:rsidR="0034586F">
        <w:rPr>
          <w:rFonts w:ascii="Times New Roman" w:hAnsi="Times New Roman" w:cs="Times New Roman"/>
          <w:color w:val="000000"/>
          <w:shd w:val="clear" w:color="auto" w:fill="FFFFFF"/>
        </w:rPr>
        <w:t>den enskilde</w:t>
      </w:r>
      <w:r w:rsidRPr="004E7E28">
        <w:rPr>
          <w:rFonts w:ascii="Times New Roman" w:hAnsi="Times New Roman" w:cs="Times New Roman"/>
          <w:color w:val="000000"/>
          <w:shd w:val="clear" w:color="auto" w:fill="FFFFFF"/>
        </w:rPr>
        <w:t xml:space="preserve"> fritt får välja bland de </w:t>
      </w:r>
      <w:r>
        <w:rPr>
          <w:rFonts w:ascii="Times New Roman" w:hAnsi="Times New Roman" w:cs="Times New Roman"/>
          <w:color w:val="000000"/>
          <w:shd w:val="clear" w:color="auto" w:fill="FFFFFF"/>
        </w:rPr>
        <w:t>vård- och omsorgsboenden</w:t>
      </w:r>
      <w:r w:rsidRPr="004E7E28">
        <w:rPr>
          <w:rFonts w:ascii="Times New Roman" w:hAnsi="Times New Roman" w:cs="Times New Roman"/>
          <w:color w:val="000000"/>
          <w:shd w:val="clear" w:color="auto" w:fill="FFFFFF"/>
        </w:rPr>
        <w:t xml:space="preserve"> som finns tillgängliga i Göteborgs Stad. </w:t>
      </w:r>
      <w:r>
        <w:rPr>
          <w:rFonts w:ascii="Times New Roman" w:hAnsi="Times New Roman" w:cs="Times New Roman"/>
          <w:color w:val="000000"/>
          <w:shd w:val="clear" w:color="auto" w:fill="FFFFFF"/>
        </w:rPr>
        <w:t xml:space="preserve">Idag är detta möjligt endast när stadens boenden i egen regi är helt fullbelagda. Förvaltningen har förberett de förändringar som krävs i syfte att möjliggöra denna förändring från och med halvårsskiftet 2021. </w:t>
      </w:r>
    </w:p>
    <w:p w14:paraId="3E198E0C" w14:textId="77777777" w:rsidR="00C63B48"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Beskrivning av ärendet</w:t>
      </w:r>
    </w:p>
    <w:p w14:paraId="756B37B3" w14:textId="77777777" w:rsidR="00C63B48" w:rsidRDefault="00C63B48" w:rsidP="00C63B48">
      <w:pPr>
        <w:autoSpaceDE w:val="0"/>
        <w:autoSpaceDN w:val="0"/>
        <w:adjustRightInd w:val="0"/>
        <w:spacing w:after="0" w:line="276" w:lineRule="auto"/>
        <w:rPr>
          <w:rFonts w:ascii="Times New Roman" w:eastAsia="Times New Roman" w:hAnsi="Times New Roman" w:cs="Times New Roman"/>
          <w:lang w:eastAsia="sv-SE"/>
        </w:rPr>
      </w:pPr>
      <w:r w:rsidRPr="00FB7FB4">
        <w:rPr>
          <w:rFonts w:ascii="Times New Roman" w:eastAsia="Times New Roman" w:hAnsi="Times New Roman" w:cs="Times New Roman"/>
        </w:rPr>
        <w:t xml:space="preserve">Kommunfullmäktige </w:t>
      </w:r>
      <w:r>
        <w:rPr>
          <w:rFonts w:ascii="Times New Roman" w:eastAsia="Times New Roman" w:hAnsi="Times New Roman" w:cs="Times New Roman"/>
        </w:rPr>
        <w:t>beslutade</w:t>
      </w:r>
      <w:r w:rsidRPr="00FB7FB4">
        <w:rPr>
          <w:rFonts w:ascii="Times New Roman" w:eastAsia="Times New Roman" w:hAnsi="Times New Roman" w:cs="Times New Roman"/>
        </w:rPr>
        <w:t xml:space="preserve"> i budget 2019 och flerårsplaner 2020-2021 att ge kommunstyrelsen i uppdrag att förbereda införandet av </w:t>
      </w:r>
      <w:r>
        <w:rPr>
          <w:rFonts w:ascii="Times New Roman" w:eastAsia="Times New Roman" w:hAnsi="Times New Roman" w:cs="Times New Roman"/>
        </w:rPr>
        <w:t>lagen om valfrihetssystem (</w:t>
      </w:r>
      <w:r w:rsidRPr="00FB7FB4">
        <w:rPr>
          <w:rFonts w:ascii="Times New Roman" w:eastAsia="Times New Roman" w:hAnsi="Times New Roman" w:cs="Times New Roman"/>
        </w:rPr>
        <w:t>LOV</w:t>
      </w:r>
      <w:r>
        <w:rPr>
          <w:rFonts w:ascii="Times New Roman" w:eastAsia="Times New Roman" w:hAnsi="Times New Roman" w:cs="Times New Roman"/>
        </w:rPr>
        <w:t>)</w:t>
      </w:r>
      <w:r w:rsidRPr="00FB7FB4">
        <w:rPr>
          <w:rFonts w:ascii="Times New Roman" w:eastAsia="Times New Roman" w:hAnsi="Times New Roman" w:cs="Times New Roman"/>
        </w:rPr>
        <w:t xml:space="preserve"> inom </w:t>
      </w:r>
      <w:r>
        <w:rPr>
          <w:rFonts w:ascii="Times New Roman" w:eastAsia="Times New Roman" w:hAnsi="Times New Roman" w:cs="Times New Roman"/>
        </w:rPr>
        <w:t>vård- och omsorgsboende</w:t>
      </w:r>
      <w:r w:rsidRPr="00FB7FB4">
        <w:rPr>
          <w:rFonts w:ascii="Times New Roman" w:eastAsia="Times New Roman" w:hAnsi="Times New Roman" w:cs="Times New Roman"/>
        </w:rPr>
        <w:t xml:space="preserve">. </w:t>
      </w:r>
      <w:r w:rsidRPr="00FB7FB4">
        <w:rPr>
          <w:rFonts w:ascii="Times New Roman" w:eastAsia="Times New Roman" w:hAnsi="Times New Roman" w:cs="Times New Roman"/>
          <w:color w:val="000000"/>
        </w:rPr>
        <w:t xml:space="preserve">Kommunfullmäktige beslutade </w:t>
      </w:r>
      <w:r>
        <w:rPr>
          <w:rFonts w:ascii="Times New Roman" w:eastAsia="Times New Roman" w:hAnsi="Times New Roman" w:cs="Times New Roman"/>
          <w:color w:val="000000"/>
        </w:rPr>
        <w:t xml:space="preserve">sedan, </w:t>
      </w:r>
      <w:r w:rsidRPr="00FB7FB4">
        <w:rPr>
          <w:rFonts w:ascii="Times New Roman" w:eastAsia="Times New Roman" w:hAnsi="Times New Roman" w:cs="Times New Roman"/>
          <w:color w:val="000000"/>
        </w:rPr>
        <w:t>2020-11-12 §14</w:t>
      </w:r>
      <w:r>
        <w:rPr>
          <w:rFonts w:ascii="Times New Roman" w:eastAsia="Times New Roman" w:hAnsi="Times New Roman" w:cs="Times New Roman"/>
          <w:color w:val="000000"/>
        </w:rPr>
        <w:t>,</w:t>
      </w:r>
      <w:r w:rsidRPr="00FB7FB4">
        <w:rPr>
          <w:rFonts w:ascii="Times New Roman" w:eastAsia="Times New Roman" w:hAnsi="Times New Roman" w:cs="Times New Roman"/>
          <w:color w:val="000000"/>
        </w:rPr>
        <w:t xml:space="preserve"> att införandet av LOV </w:t>
      </w:r>
      <w:r>
        <w:rPr>
          <w:rFonts w:ascii="Times New Roman" w:eastAsia="Times New Roman" w:hAnsi="Times New Roman" w:cs="Times New Roman"/>
          <w:color w:val="000000"/>
        </w:rPr>
        <w:t xml:space="preserve">inom området skulle </w:t>
      </w:r>
      <w:r w:rsidRPr="00FB7FB4">
        <w:rPr>
          <w:rFonts w:ascii="Times New Roman" w:eastAsia="Times New Roman" w:hAnsi="Times New Roman" w:cs="Times New Roman"/>
          <w:color w:val="000000"/>
        </w:rPr>
        <w:t xml:space="preserve">pausas under innevarande mandatperiod. </w:t>
      </w:r>
      <w:r>
        <w:rPr>
          <w:rFonts w:ascii="Times New Roman" w:eastAsia="Times New Roman" w:hAnsi="Times New Roman" w:cs="Times New Roman"/>
          <w:color w:val="000000"/>
        </w:rPr>
        <w:t>I stadens B</w:t>
      </w:r>
      <w:r w:rsidRPr="00FB7FB4">
        <w:rPr>
          <w:rFonts w:ascii="Times New Roman" w:eastAsia="Times New Roman" w:hAnsi="Times New Roman" w:cs="Times New Roman"/>
          <w:lang w:eastAsia="sv-SE"/>
        </w:rPr>
        <w:t xml:space="preserve">udget 2021 </w:t>
      </w:r>
      <w:r>
        <w:rPr>
          <w:rFonts w:ascii="Times New Roman" w:eastAsia="Times New Roman" w:hAnsi="Times New Roman" w:cs="Times New Roman"/>
          <w:color w:val="000000"/>
        </w:rPr>
        <w:t xml:space="preserve">gavs </w:t>
      </w:r>
      <w:r>
        <w:rPr>
          <w:rFonts w:ascii="Times New Roman" w:eastAsia="Times New Roman" w:hAnsi="Times New Roman" w:cs="Times New Roman"/>
          <w:lang w:eastAsia="sv-SE"/>
        </w:rPr>
        <w:t>n</w:t>
      </w:r>
      <w:r w:rsidRPr="00FB7FB4">
        <w:rPr>
          <w:rFonts w:ascii="Times New Roman" w:eastAsia="Times New Roman" w:hAnsi="Times New Roman" w:cs="Times New Roman"/>
          <w:lang w:eastAsia="sv-SE"/>
        </w:rPr>
        <w:t>ämnden för äldre samt vård och omsorg</w:t>
      </w:r>
      <w:r>
        <w:rPr>
          <w:rFonts w:ascii="Times New Roman" w:eastAsia="Times New Roman" w:hAnsi="Times New Roman" w:cs="Times New Roman"/>
          <w:color w:val="000000"/>
        </w:rPr>
        <w:t xml:space="preserve"> </w:t>
      </w:r>
      <w:r>
        <w:rPr>
          <w:rFonts w:ascii="Times New Roman" w:eastAsia="Times New Roman" w:hAnsi="Times New Roman" w:cs="Times New Roman"/>
          <w:lang w:eastAsia="sv-SE"/>
        </w:rPr>
        <w:t>i</w:t>
      </w:r>
      <w:r w:rsidRPr="00FB7FB4">
        <w:rPr>
          <w:rFonts w:ascii="Times New Roman" w:eastAsia="Times New Roman" w:hAnsi="Times New Roman" w:cs="Times New Roman"/>
          <w:lang w:eastAsia="sv-SE"/>
        </w:rPr>
        <w:t xml:space="preserve"> uppdrag</w:t>
      </w:r>
      <w:r>
        <w:rPr>
          <w:rFonts w:ascii="Times New Roman" w:eastAsia="Times New Roman" w:hAnsi="Times New Roman" w:cs="Times New Roman"/>
          <w:lang w:eastAsia="sv-SE"/>
        </w:rPr>
        <w:t xml:space="preserve"> att införa </w:t>
      </w:r>
      <w:r w:rsidRPr="00FB7FB4">
        <w:rPr>
          <w:rFonts w:ascii="Times New Roman" w:eastAsia="Times New Roman" w:hAnsi="Times New Roman" w:cs="Times New Roman"/>
          <w:lang w:eastAsia="sv-SE"/>
        </w:rPr>
        <w:t>ett system där brukaren</w:t>
      </w:r>
      <w:r>
        <w:rPr>
          <w:rFonts w:ascii="Times New Roman" w:eastAsia="Times New Roman" w:hAnsi="Times New Roman" w:cs="Times New Roman"/>
          <w:lang w:eastAsia="sv-SE"/>
        </w:rPr>
        <w:t xml:space="preserve"> </w:t>
      </w:r>
      <w:r w:rsidRPr="00FB7FB4">
        <w:rPr>
          <w:rFonts w:ascii="Times New Roman" w:eastAsia="Times New Roman" w:hAnsi="Times New Roman" w:cs="Times New Roman"/>
          <w:lang w:eastAsia="sv-SE"/>
        </w:rPr>
        <w:t xml:space="preserve">fritt får välja bland de </w:t>
      </w:r>
      <w:r>
        <w:rPr>
          <w:rFonts w:ascii="Times New Roman" w:eastAsia="Times New Roman" w:hAnsi="Times New Roman" w:cs="Times New Roman"/>
          <w:lang w:eastAsia="sv-SE"/>
        </w:rPr>
        <w:t>vård- och omsorgsboenden</w:t>
      </w:r>
      <w:r w:rsidRPr="00FB7FB4">
        <w:rPr>
          <w:rFonts w:ascii="Times New Roman" w:eastAsia="Times New Roman" w:hAnsi="Times New Roman" w:cs="Times New Roman"/>
          <w:lang w:eastAsia="sv-SE"/>
        </w:rPr>
        <w:t xml:space="preserve"> som</w:t>
      </w:r>
      <w:r>
        <w:rPr>
          <w:rFonts w:ascii="Times New Roman" w:eastAsia="Times New Roman" w:hAnsi="Times New Roman" w:cs="Times New Roman"/>
          <w:lang w:eastAsia="sv-SE"/>
        </w:rPr>
        <w:t xml:space="preserve"> </w:t>
      </w:r>
      <w:r w:rsidRPr="00FB7FB4">
        <w:rPr>
          <w:rFonts w:ascii="Times New Roman" w:eastAsia="Times New Roman" w:hAnsi="Times New Roman" w:cs="Times New Roman"/>
          <w:lang w:eastAsia="sv-SE"/>
        </w:rPr>
        <w:t>finns tillgängliga</w:t>
      </w:r>
      <w:r>
        <w:rPr>
          <w:rFonts w:ascii="Times New Roman" w:eastAsia="Times New Roman" w:hAnsi="Times New Roman" w:cs="Times New Roman"/>
          <w:lang w:eastAsia="sv-SE"/>
        </w:rPr>
        <w:t xml:space="preserve"> i </w:t>
      </w:r>
      <w:r w:rsidRPr="00FB7FB4">
        <w:rPr>
          <w:rFonts w:ascii="Times New Roman" w:eastAsia="Times New Roman" w:hAnsi="Times New Roman" w:cs="Times New Roman"/>
          <w:lang w:eastAsia="sv-SE"/>
        </w:rPr>
        <w:t>Göteborgs Stad</w:t>
      </w:r>
      <w:r>
        <w:rPr>
          <w:rFonts w:ascii="Times New Roman" w:eastAsia="Times New Roman" w:hAnsi="Times New Roman" w:cs="Times New Roman"/>
          <w:lang w:eastAsia="sv-SE"/>
        </w:rPr>
        <w:t xml:space="preserve">. </w:t>
      </w:r>
    </w:p>
    <w:p w14:paraId="2D44C9F6" w14:textId="77777777" w:rsidR="00C63B48" w:rsidRDefault="00C63B48" w:rsidP="00C63B48">
      <w:pPr>
        <w:autoSpaceDE w:val="0"/>
        <w:autoSpaceDN w:val="0"/>
        <w:adjustRightInd w:val="0"/>
        <w:spacing w:after="0" w:line="276" w:lineRule="auto"/>
        <w:rPr>
          <w:rFonts w:ascii="Times New Roman" w:eastAsia="Times New Roman" w:hAnsi="Times New Roman" w:cs="Times New Roman"/>
          <w:lang w:eastAsia="sv-SE"/>
        </w:rPr>
      </w:pPr>
    </w:p>
    <w:p w14:paraId="4304A6A1" w14:textId="77777777" w:rsidR="00C63B48" w:rsidRDefault="00C63B48" w:rsidP="00C63B48">
      <w:pPr>
        <w:autoSpaceDE w:val="0"/>
        <w:autoSpaceDN w:val="0"/>
        <w:adjustRightInd w:val="0"/>
        <w:spacing w:after="0"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Förvaltningens framtagna hanteringsordning har utformats för att fungera enligt följande:</w:t>
      </w:r>
    </w:p>
    <w:p w14:paraId="2479342C" w14:textId="77777777" w:rsidR="00C63B48" w:rsidRDefault="00C63B48" w:rsidP="00C63B48">
      <w:pPr>
        <w:autoSpaceDE w:val="0"/>
        <w:autoSpaceDN w:val="0"/>
        <w:adjustRightInd w:val="0"/>
        <w:spacing w:after="0" w:line="276" w:lineRule="auto"/>
        <w:rPr>
          <w:rFonts w:ascii="Times New Roman" w:hAnsi="Times New Roman" w:cs="Times New Roman"/>
          <w:color w:val="000000"/>
          <w:shd w:val="clear" w:color="auto" w:fill="FFFFFF"/>
        </w:rPr>
      </w:pPr>
    </w:p>
    <w:p w14:paraId="58D352FA"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 xml:space="preserve">Den enskilde informeras om möjligheten att välja boende och om var mer information om </w:t>
      </w:r>
      <w:r>
        <w:rPr>
          <w:rFonts w:ascii="Times New Roman" w:hAnsi="Times New Roman" w:cs="Times New Roman"/>
          <w:i/>
          <w:iCs/>
          <w:color w:val="000000"/>
          <w:shd w:val="clear" w:color="auto" w:fill="FFFFFF"/>
        </w:rPr>
        <w:t>alternativ och tillvägagångssätt</w:t>
      </w:r>
      <w:r w:rsidRPr="00ED3515">
        <w:rPr>
          <w:rFonts w:ascii="Times New Roman" w:hAnsi="Times New Roman" w:cs="Times New Roman"/>
          <w:i/>
          <w:iCs/>
          <w:color w:val="000000"/>
          <w:shd w:val="clear" w:color="auto" w:fill="FFFFFF"/>
        </w:rPr>
        <w:t xml:space="preserve"> finns. Den enskilde väljer upp till tre boenden och anger dessa i prioriteringsordning. </w:t>
      </w:r>
    </w:p>
    <w:p w14:paraId="3E23163D"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 xml:space="preserve">Boendesekreterare administrerar valen och erbjuder den enskilde ett boende utifrån önskad prioritering. </w:t>
      </w:r>
    </w:p>
    <w:p w14:paraId="6318FEB2"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Om det inte finns tillräckligt antal platser för att kunna möta gjorda val uppstår en kö. Den enskilde ska då erbjudas ett annat likvärdigt boende utifrån sina behov.</w:t>
      </w:r>
    </w:p>
    <w:p w14:paraId="50EFD904"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Den enskilde har alltid rätt att tacka nej till det erbjudna boendet.</w:t>
      </w:r>
    </w:p>
    <w:p w14:paraId="1C654CF1"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Om den enskilde väljer att tacka nej, står vederbörande kvar i kö till valda boenden.</w:t>
      </w:r>
    </w:p>
    <w:p w14:paraId="75456EE6"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Den enskilde har även rätt att gör nytt val om det gjorda valet inte kan tillgodoses.</w:t>
      </w:r>
    </w:p>
    <w:p w14:paraId="03BC53FC" w14:textId="77777777" w:rsidR="00C63B48" w:rsidRPr="00ED3515" w:rsidRDefault="00C63B48" w:rsidP="00C63B48">
      <w:pPr>
        <w:pStyle w:val="Liststycke"/>
        <w:numPr>
          <w:ilvl w:val="0"/>
          <w:numId w:val="23"/>
        </w:numPr>
        <w:spacing w:line="276" w:lineRule="auto"/>
        <w:rPr>
          <w:rFonts w:ascii="Times New Roman" w:hAnsi="Times New Roman" w:cs="Times New Roman"/>
          <w:i/>
          <w:iCs/>
          <w:color w:val="000000"/>
          <w:shd w:val="clear" w:color="auto" w:fill="FFFFFF"/>
        </w:rPr>
      </w:pPr>
      <w:r w:rsidRPr="00ED3515">
        <w:rPr>
          <w:rFonts w:ascii="Times New Roman" w:hAnsi="Times New Roman" w:cs="Times New Roman"/>
          <w:i/>
          <w:iCs/>
          <w:color w:val="000000"/>
          <w:shd w:val="clear" w:color="auto" w:fill="FFFFFF"/>
        </w:rPr>
        <w:t>Den enskilde har rätt att byta från ett befintligt boende till ett annat. Om det inte finns plats på det önskade boendet hamnar vederbörande i kö till detta.</w:t>
      </w:r>
    </w:p>
    <w:p w14:paraId="6AEEA9B6" w14:textId="77777777" w:rsidR="00C63B48" w:rsidRPr="00B01744" w:rsidRDefault="00C63B48" w:rsidP="00C63B48">
      <w:pPr>
        <w:spacing w:line="276" w:lineRule="auto"/>
        <w:rPr>
          <w:rFonts w:ascii="Times New Roman" w:hAnsi="Times New Roman" w:cs="Times New Roman"/>
          <w:color w:val="000000"/>
          <w:shd w:val="clear" w:color="auto" w:fill="FFFFFF"/>
        </w:rPr>
      </w:pPr>
      <w:r w:rsidRPr="00CE4B27">
        <w:rPr>
          <w:rFonts w:ascii="Times New Roman" w:hAnsi="Times New Roman" w:cs="Times New Roman"/>
          <w:color w:val="000000"/>
          <w:shd w:val="clear" w:color="auto" w:fill="FFFFFF"/>
        </w:rPr>
        <w:t xml:space="preserve">Tjänster inom ett valfrihetssystem riktar sig till grupper av medborgare där det finns personer som inte själva eller med hjälp av anhöriga förmår att göra ett val. För dem ska det finnas ett ickevalsalternativ, som utses på ett konkurrensneutralt sätt. </w:t>
      </w:r>
      <w:r w:rsidRPr="00B01744">
        <w:rPr>
          <w:rFonts w:ascii="Times New Roman" w:hAnsi="Times New Roman" w:cs="Times New Roman"/>
          <w:color w:val="000000"/>
          <w:shd w:val="clear" w:color="auto" w:fill="FFFFFF"/>
        </w:rPr>
        <w:t xml:space="preserve">Om den enskilde inte vill </w:t>
      </w:r>
      <w:r>
        <w:rPr>
          <w:rFonts w:ascii="Times New Roman" w:hAnsi="Times New Roman" w:cs="Times New Roman"/>
          <w:color w:val="000000"/>
          <w:shd w:val="clear" w:color="auto" w:fill="FFFFFF"/>
        </w:rPr>
        <w:t xml:space="preserve">göra ett aktivt val </w:t>
      </w:r>
      <w:r w:rsidRPr="00B01744">
        <w:rPr>
          <w:rFonts w:ascii="Times New Roman" w:hAnsi="Times New Roman" w:cs="Times New Roman"/>
          <w:color w:val="000000"/>
          <w:shd w:val="clear" w:color="auto" w:fill="FFFFFF"/>
        </w:rPr>
        <w:t xml:space="preserve">används den av ramavtalet givna fördelningsnyckeln, </w:t>
      </w:r>
      <w:r>
        <w:rPr>
          <w:rFonts w:ascii="Times New Roman" w:hAnsi="Times New Roman" w:cs="Times New Roman"/>
          <w:color w:val="000000"/>
          <w:shd w:val="clear" w:color="auto" w:fill="FFFFFF"/>
        </w:rPr>
        <w:t>vilken</w:t>
      </w:r>
      <w:r w:rsidRPr="00B01744">
        <w:rPr>
          <w:rFonts w:ascii="Times New Roman" w:hAnsi="Times New Roman" w:cs="Times New Roman"/>
          <w:color w:val="000000"/>
          <w:shd w:val="clear" w:color="auto" w:fill="FFFFFF"/>
        </w:rPr>
        <w:t xml:space="preserve"> innebär att boendesekreterare utifrån den enskildes beskrivna behov avgör mest lämpligt erbjudande utifrån vilka lägenheter som vid aktuellt läge finns ledigt.</w:t>
      </w:r>
    </w:p>
    <w:p w14:paraId="60F189AD" w14:textId="77777777" w:rsidR="00C63B48" w:rsidRDefault="00C63B48" w:rsidP="00C63B48">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För att systemet skall fungera som tänkt har förberedelser krävts i form av:</w:t>
      </w:r>
    </w:p>
    <w:p w14:paraId="2D3B94AE" w14:textId="77777777" w:rsidR="00C63B48" w:rsidRPr="00B01744" w:rsidRDefault="00C63B48" w:rsidP="00C63B48">
      <w:pPr>
        <w:pStyle w:val="Liststycke"/>
        <w:numPr>
          <w:ilvl w:val="0"/>
          <w:numId w:val="24"/>
        </w:numPr>
        <w:spacing w:line="276" w:lineRule="auto"/>
        <w:rPr>
          <w:rFonts w:ascii="Times New Roman" w:eastAsia="Times New Roman" w:hAnsi="Times New Roman" w:cs="Times New Roman"/>
        </w:rPr>
      </w:pPr>
      <w:r w:rsidRPr="00B01744">
        <w:rPr>
          <w:rFonts w:ascii="Times New Roman" w:eastAsia="Times New Roman" w:hAnsi="Times New Roman" w:cs="Times New Roman"/>
        </w:rPr>
        <w:t xml:space="preserve">En översyn av </w:t>
      </w:r>
      <w:r>
        <w:rPr>
          <w:rFonts w:ascii="Times New Roman" w:hAnsi="Times New Roman" w:cs="Times New Roman"/>
          <w:color w:val="000000"/>
          <w:shd w:val="clear" w:color="auto" w:fill="FFFFFF"/>
        </w:rPr>
        <w:t>Göteborgs stads anvisning för särskilt boende och korttid</w:t>
      </w:r>
      <w:r w:rsidRPr="00B01744">
        <w:rPr>
          <w:rFonts w:ascii="Times New Roman" w:eastAsia="Times New Roman" w:hAnsi="Times New Roman" w:cs="Times New Roman"/>
        </w:rPr>
        <w:t xml:space="preserve"> </w:t>
      </w:r>
    </w:p>
    <w:p w14:paraId="61C3A117" w14:textId="77777777" w:rsidR="00C63B48" w:rsidRPr="00B01744" w:rsidRDefault="00C63B48" w:rsidP="00C63B48">
      <w:pPr>
        <w:pStyle w:val="Liststycke"/>
        <w:numPr>
          <w:ilvl w:val="0"/>
          <w:numId w:val="24"/>
        </w:numPr>
        <w:spacing w:line="276" w:lineRule="auto"/>
        <w:rPr>
          <w:rFonts w:ascii="Times New Roman" w:eastAsia="Times New Roman" w:hAnsi="Times New Roman" w:cs="Times New Roman"/>
        </w:rPr>
      </w:pPr>
      <w:r w:rsidRPr="00B01744">
        <w:rPr>
          <w:rFonts w:ascii="Times New Roman" w:eastAsia="Times New Roman" w:hAnsi="Times New Roman" w:cs="Times New Roman"/>
        </w:rPr>
        <w:t xml:space="preserve">En översyn </w:t>
      </w:r>
      <w:r>
        <w:rPr>
          <w:rFonts w:ascii="Times New Roman" w:eastAsia="Times New Roman" w:hAnsi="Times New Roman" w:cs="Times New Roman"/>
        </w:rPr>
        <w:t>av</w:t>
      </w:r>
      <w:r w:rsidRPr="00B01744">
        <w:rPr>
          <w:rFonts w:ascii="Times New Roman" w:eastAsia="Times New Roman" w:hAnsi="Times New Roman" w:cs="Times New Roman"/>
        </w:rPr>
        <w:t xml:space="preserve"> </w:t>
      </w:r>
      <w:r>
        <w:rPr>
          <w:rFonts w:ascii="Times New Roman" w:eastAsia="Times New Roman" w:hAnsi="Times New Roman" w:cs="Times New Roman"/>
        </w:rPr>
        <w:t>goteborg.se där</w:t>
      </w:r>
      <w:r w:rsidRPr="00B01744">
        <w:rPr>
          <w:rFonts w:ascii="Times New Roman" w:eastAsia="Times New Roman" w:hAnsi="Times New Roman" w:cs="Times New Roman"/>
        </w:rPr>
        <w:t xml:space="preserve"> presentation</w:t>
      </w:r>
      <w:r>
        <w:rPr>
          <w:rFonts w:ascii="Times New Roman" w:eastAsia="Times New Roman" w:hAnsi="Times New Roman" w:cs="Times New Roman"/>
        </w:rPr>
        <w:t xml:space="preserve"> av hur valet går till och </w:t>
      </w:r>
      <w:r w:rsidRPr="00B01744">
        <w:rPr>
          <w:rFonts w:ascii="Times New Roman" w:eastAsia="Times New Roman" w:hAnsi="Times New Roman" w:cs="Times New Roman"/>
        </w:rPr>
        <w:t>alla valbara vård</w:t>
      </w:r>
      <w:r>
        <w:rPr>
          <w:rFonts w:ascii="Times New Roman" w:eastAsia="Times New Roman" w:hAnsi="Times New Roman" w:cs="Times New Roman"/>
        </w:rPr>
        <w:t>-</w:t>
      </w:r>
      <w:r w:rsidRPr="00B01744">
        <w:rPr>
          <w:rFonts w:ascii="Times New Roman" w:eastAsia="Times New Roman" w:hAnsi="Times New Roman" w:cs="Times New Roman"/>
        </w:rPr>
        <w:t>och omsorgsboenden i Göteborg</w:t>
      </w:r>
      <w:r>
        <w:rPr>
          <w:rFonts w:ascii="Times New Roman" w:eastAsia="Times New Roman" w:hAnsi="Times New Roman" w:cs="Times New Roman"/>
        </w:rPr>
        <w:t xml:space="preserve"> ska finnas att tillgå</w:t>
      </w:r>
    </w:p>
    <w:p w14:paraId="2907CCF1" w14:textId="77777777" w:rsidR="00C63B48" w:rsidRDefault="00C63B48" w:rsidP="00C63B48">
      <w:pPr>
        <w:pStyle w:val="Liststycke"/>
        <w:numPr>
          <w:ilvl w:val="0"/>
          <w:numId w:val="24"/>
        </w:numPr>
        <w:spacing w:line="276" w:lineRule="auto"/>
        <w:rPr>
          <w:rFonts w:ascii="Times New Roman" w:eastAsia="Times New Roman" w:hAnsi="Times New Roman" w:cs="Times New Roman"/>
        </w:rPr>
      </w:pPr>
      <w:r w:rsidRPr="00B01744">
        <w:rPr>
          <w:rFonts w:ascii="Times New Roman" w:eastAsia="Times New Roman" w:hAnsi="Times New Roman" w:cs="Times New Roman"/>
        </w:rPr>
        <w:lastRenderedPageBreak/>
        <w:t xml:space="preserve">Ett informationsmaterial </w:t>
      </w:r>
      <w:r>
        <w:rPr>
          <w:rFonts w:ascii="Times New Roman" w:eastAsia="Times New Roman" w:hAnsi="Times New Roman" w:cs="Times New Roman"/>
        </w:rPr>
        <w:t xml:space="preserve">som handläggare lämnar till brukare </w:t>
      </w:r>
      <w:r w:rsidRPr="00B01744">
        <w:rPr>
          <w:rFonts w:ascii="Times New Roman" w:eastAsia="Times New Roman" w:hAnsi="Times New Roman" w:cs="Times New Roman"/>
        </w:rPr>
        <w:t>om hur valet går till och vilka ramar som styr när val kan göras</w:t>
      </w:r>
    </w:p>
    <w:p w14:paraId="2B4E0E5F" w14:textId="77777777" w:rsidR="00C63B48" w:rsidRDefault="00C63B48" w:rsidP="00C63B48">
      <w:pPr>
        <w:pStyle w:val="Liststycke"/>
        <w:numPr>
          <w:ilvl w:val="0"/>
          <w:numId w:val="24"/>
        </w:numPr>
        <w:spacing w:line="276" w:lineRule="auto"/>
        <w:rPr>
          <w:rFonts w:ascii="Times New Roman" w:eastAsia="Times New Roman" w:hAnsi="Times New Roman" w:cs="Times New Roman"/>
        </w:rPr>
      </w:pPr>
      <w:r>
        <w:rPr>
          <w:rFonts w:ascii="Times New Roman" w:eastAsia="Times New Roman" w:hAnsi="Times New Roman" w:cs="Times New Roman"/>
        </w:rPr>
        <w:t>L</w:t>
      </w:r>
      <w:r w:rsidRPr="00B01744">
        <w:rPr>
          <w:rFonts w:ascii="Times New Roman" w:eastAsia="Times New Roman" w:hAnsi="Times New Roman" w:cs="Times New Roman"/>
        </w:rPr>
        <w:t>öpande information till externa utförare med ramavta</w:t>
      </w:r>
      <w:r>
        <w:rPr>
          <w:rFonts w:ascii="Times New Roman" w:eastAsia="Times New Roman" w:hAnsi="Times New Roman" w:cs="Times New Roman"/>
        </w:rPr>
        <w:t>l</w:t>
      </w:r>
    </w:p>
    <w:p w14:paraId="6C8A1DAA" w14:textId="77777777" w:rsidR="00C63B48" w:rsidRPr="00B01744" w:rsidRDefault="00C63B48" w:rsidP="00C63B48">
      <w:pPr>
        <w:spacing w:line="276" w:lineRule="auto"/>
        <w:rPr>
          <w:rFonts w:ascii="Times New Roman" w:eastAsia="Times New Roman" w:hAnsi="Times New Roman" w:cs="Times New Roman"/>
        </w:rPr>
      </w:pPr>
      <w:r>
        <w:rPr>
          <w:rFonts w:ascii="Times New Roman" w:eastAsia="Times New Roman" w:hAnsi="Times New Roman" w:cs="Times New Roman"/>
        </w:rPr>
        <w:t>Dessa förberedelser är genomförda eller pågår inom förvaltningen. En k</w:t>
      </w:r>
      <w:r w:rsidRPr="00B01744">
        <w:rPr>
          <w:rFonts w:ascii="Times New Roman" w:eastAsia="Times New Roman" w:hAnsi="Times New Roman" w:cs="Times New Roman"/>
        </w:rPr>
        <w:t xml:space="preserve">ommunikationsplan är framtagen för </w:t>
      </w:r>
      <w:r>
        <w:rPr>
          <w:rFonts w:ascii="Times New Roman" w:eastAsia="Times New Roman" w:hAnsi="Times New Roman" w:cs="Times New Roman"/>
        </w:rPr>
        <w:t xml:space="preserve">att understödja införandet som tidsmässigt är planerat till </w:t>
      </w:r>
      <w:r w:rsidRPr="00B01744">
        <w:rPr>
          <w:rFonts w:ascii="Times New Roman" w:eastAsia="Times New Roman" w:hAnsi="Times New Roman" w:cs="Times New Roman"/>
        </w:rPr>
        <w:t xml:space="preserve">den 30 juni 2021. </w:t>
      </w:r>
    </w:p>
    <w:p w14:paraId="09A0E3B8" w14:textId="77777777" w:rsidR="00C63B48" w:rsidRPr="00D53447" w:rsidRDefault="00C63B48" w:rsidP="00C63B48">
      <w:pPr>
        <w:keepNext/>
        <w:keepLines/>
        <w:spacing w:before="240" w:after="40" w:line="240" w:lineRule="auto"/>
        <w:outlineLvl w:val="1"/>
        <w:rPr>
          <w:rFonts w:ascii="Arial" w:eastAsia="Times New Roman" w:hAnsi="Arial" w:cs="Arial"/>
          <w:b/>
          <w:color w:val="262626"/>
          <w:sz w:val="27"/>
          <w:szCs w:val="27"/>
        </w:rPr>
      </w:pPr>
      <w:r w:rsidRPr="00D53447">
        <w:rPr>
          <w:rFonts w:ascii="Arial" w:eastAsia="Times New Roman" w:hAnsi="Arial" w:cs="Arial"/>
          <w:b/>
          <w:color w:val="262626"/>
          <w:sz w:val="27"/>
          <w:szCs w:val="27"/>
        </w:rPr>
        <w:t>Konsekvensbeskrivning</w:t>
      </w:r>
    </w:p>
    <w:p w14:paraId="7C4CBF1D" w14:textId="77777777" w:rsidR="00C63B48" w:rsidRDefault="00C63B48" w:rsidP="00C63B48">
      <w:r>
        <w:rPr>
          <w:rFonts w:ascii="Times New Roman" w:hAnsi="Times New Roman" w:cs="Times New Roman"/>
          <w:color w:val="000000"/>
          <w:shd w:val="clear" w:color="auto" w:fill="FFFFFF"/>
        </w:rPr>
        <w:t xml:space="preserve">I förvaltningens förberedelser inför införandet har också konsekvensanalys gjorts ur perspektiven ekonomi, verksamhet egen regi samt administration. Dessa redovisas i turordning nedan. </w:t>
      </w:r>
    </w:p>
    <w:p w14:paraId="274CC15C" w14:textId="77777777" w:rsidR="00C63B48" w:rsidRPr="0034586F" w:rsidRDefault="00C63B48" w:rsidP="00C63B48">
      <w:pPr>
        <w:pStyle w:val="Underrubrik"/>
        <w:rPr>
          <w:rFonts w:eastAsia="Times New Roman"/>
          <w:b/>
          <w:bCs/>
        </w:rPr>
      </w:pPr>
      <w:r w:rsidRPr="0034586F">
        <w:rPr>
          <w:rFonts w:eastAsia="Times New Roman"/>
          <w:b/>
          <w:bCs/>
        </w:rPr>
        <w:t>Ekonomi</w:t>
      </w:r>
    </w:p>
    <w:p w14:paraId="46A2A9C8"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Storleken på merkostnad för köpta ramavtalsplatser som uppstår vid ett förändrat regelverk är avhängigt hur många personer som väljer att nyttja denna möjlighet, vilket är ett framtida beteendemönster som är okänt idag. En genomgång av avdelning myndighets bytes- och väntelista för </w:t>
      </w:r>
      <w:proofErr w:type="spellStart"/>
      <w:r>
        <w:rPr>
          <w:rFonts w:ascii="Times New Roman" w:eastAsia="Times New Roman" w:hAnsi="Times New Roman" w:cs="Times New Roman"/>
          <w:szCs w:val="24"/>
        </w:rPr>
        <w:t>inflytt</w:t>
      </w:r>
      <w:proofErr w:type="spellEnd"/>
      <w:r>
        <w:rPr>
          <w:rFonts w:ascii="Times New Roman" w:eastAsia="Times New Roman" w:hAnsi="Times New Roman" w:cs="Times New Roman"/>
          <w:szCs w:val="24"/>
        </w:rPr>
        <w:t xml:space="preserve"> visar dock att ett 50-tal personer redan idag angivit önskemål att flytta till ett externt vård- och omsorgsboende med ramavtal. I realiteten </w:t>
      </w:r>
      <w:r w:rsidRPr="00C010FE">
        <w:rPr>
          <w:rFonts w:ascii="Times New Roman" w:eastAsia="Times New Roman" w:hAnsi="Times New Roman" w:cs="Times New Roman"/>
          <w:szCs w:val="24"/>
        </w:rPr>
        <w:t>är det inte möjligt att välja idag,</w:t>
      </w:r>
      <w:r>
        <w:rPr>
          <w:rFonts w:ascii="Times New Roman" w:eastAsia="Times New Roman" w:hAnsi="Times New Roman" w:cs="Times New Roman"/>
          <w:szCs w:val="24"/>
        </w:rPr>
        <w:t xml:space="preserve"> då staden har gott om platser på flera av sina egna boenden,</w:t>
      </w:r>
      <w:r w:rsidRPr="00C010FE">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och </w:t>
      </w:r>
      <w:r w:rsidRPr="00C010FE">
        <w:rPr>
          <w:rFonts w:ascii="Times New Roman" w:eastAsia="Times New Roman" w:hAnsi="Times New Roman" w:cs="Times New Roman"/>
          <w:szCs w:val="24"/>
        </w:rPr>
        <w:t>därför finns sannolikt ett "mörkertal”</w:t>
      </w:r>
      <w:r>
        <w:rPr>
          <w:rFonts w:ascii="Times New Roman" w:eastAsia="Times New Roman" w:hAnsi="Times New Roman" w:cs="Times New Roman"/>
          <w:szCs w:val="24"/>
        </w:rPr>
        <w:t>, d</w:t>
      </w:r>
      <w:r w:rsidRPr="00C010FE">
        <w:rPr>
          <w:rFonts w:ascii="Times New Roman" w:eastAsia="Times New Roman" w:hAnsi="Times New Roman" w:cs="Times New Roman"/>
          <w:szCs w:val="24"/>
        </w:rPr>
        <w:t xml:space="preserve">et vill säga </w:t>
      </w:r>
      <w:r>
        <w:rPr>
          <w:rFonts w:ascii="Times New Roman" w:eastAsia="Times New Roman" w:hAnsi="Times New Roman" w:cs="Times New Roman"/>
          <w:szCs w:val="24"/>
        </w:rPr>
        <w:t xml:space="preserve">att </w:t>
      </w:r>
      <w:r w:rsidRPr="00C010FE">
        <w:rPr>
          <w:rFonts w:ascii="Times New Roman" w:eastAsia="Times New Roman" w:hAnsi="Times New Roman" w:cs="Times New Roman"/>
          <w:szCs w:val="24"/>
        </w:rPr>
        <w:t xml:space="preserve">fler personer </w:t>
      </w:r>
      <w:r>
        <w:rPr>
          <w:rFonts w:ascii="Times New Roman" w:eastAsia="Times New Roman" w:hAnsi="Times New Roman" w:cs="Times New Roman"/>
          <w:szCs w:val="24"/>
        </w:rPr>
        <w:t>sannolikt skulle</w:t>
      </w:r>
      <w:r w:rsidRPr="00C010FE">
        <w:rPr>
          <w:rFonts w:ascii="Times New Roman" w:eastAsia="Times New Roman" w:hAnsi="Times New Roman" w:cs="Times New Roman"/>
          <w:szCs w:val="24"/>
        </w:rPr>
        <w:t xml:space="preserve"> uppgivit detta önskemål om det hade </w:t>
      </w:r>
      <w:r>
        <w:rPr>
          <w:rFonts w:ascii="Times New Roman" w:eastAsia="Times New Roman" w:hAnsi="Times New Roman" w:cs="Times New Roman"/>
          <w:szCs w:val="24"/>
        </w:rPr>
        <w:t>erbjudits</w:t>
      </w:r>
      <w:r w:rsidRPr="00C010FE">
        <w:rPr>
          <w:rFonts w:ascii="Times New Roman" w:eastAsia="Times New Roman" w:hAnsi="Times New Roman" w:cs="Times New Roman"/>
          <w:szCs w:val="24"/>
        </w:rPr>
        <w:t xml:space="preserve"> som alternativ. </w:t>
      </w:r>
    </w:p>
    <w:p w14:paraId="695842CF" w14:textId="77777777" w:rsidR="00C63B48" w:rsidRPr="00C010FE"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Ett observandum är att d</w:t>
      </w:r>
      <w:r w:rsidRPr="00C010FE">
        <w:rPr>
          <w:rFonts w:ascii="Times New Roman" w:eastAsia="Times New Roman" w:hAnsi="Times New Roman" w:cs="Times New Roman"/>
          <w:szCs w:val="24"/>
        </w:rPr>
        <w:t xml:space="preserve">en nuvarande efterfrågan inte </w:t>
      </w:r>
      <w:r>
        <w:rPr>
          <w:rFonts w:ascii="Times New Roman" w:eastAsia="Times New Roman" w:hAnsi="Times New Roman" w:cs="Times New Roman"/>
          <w:szCs w:val="24"/>
        </w:rPr>
        <w:t xml:space="preserve">är </w:t>
      </w:r>
      <w:r w:rsidRPr="00C010FE">
        <w:rPr>
          <w:rFonts w:ascii="Times New Roman" w:eastAsia="Times New Roman" w:hAnsi="Times New Roman" w:cs="Times New Roman"/>
          <w:szCs w:val="24"/>
        </w:rPr>
        <w:t xml:space="preserve">jämnt fördelad, varken geografiskt eller mellan </w:t>
      </w:r>
      <w:r>
        <w:rPr>
          <w:rFonts w:ascii="Times New Roman" w:eastAsia="Times New Roman" w:hAnsi="Times New Roman" w:cs="Times New Roman"/>
          <w:szCs w:val="24"/>
        </w:rPr>
        <w:t xml:space="preserve">olika </w:t>
      </w:r>
      <w:r w:rsidRPr="00C010FE">
        <w:rPr>
          <w:rFonts w:ascii="Times New Roman" w:eastAsia="Times New Roman" w:hAnsi="Times New Roman" w:cs="Times New Roman"/>
          <w:szCs w:val="24"/>
        </w:rPr>
        <w:t xml:space="preserve">boenden. </w:t>
      </w:r>
      <w:r>
        <w:rPr>
          <w:rFonts w:ascii="Times New Roman" w:eastAsia="Times New Roman" w:hAnsi="Times New Roman" w:cs="Times New Roman"/>
          <w:szCs w:val="24"/>
        </w:rPr>
        <w:t xml:space="preserve">Det innebär att eftersom </w:t>
      </w:r>
      <w:r w:rsidRPr="00C010FE">
        <w:rPr>
          <w:rFonts w:ascii="Times New Roman" w:eastAsia="Times New Roman" w:hAnsi="Times New Roman" w:cs="Times New Roman"/>
          <w:szCs w:val="24"/>
        </w:rPr>
        <w:t xml:space="preserve">vissa </w:t>
      </w:r>
      <w:r>
        <w:rPr>
          <w:rFonts w:ascii="Times New Roman" w:eastAsia="Times New Roman" w:hAnsi="Times New Roman" w:cs="Times New Roman"/>
          <w:szCs w:val="24"/>
        </w:rPr>
        <w:t>vård- och omsorgsboenden</w:t>
      </w:r>
      <w:r w:rsidRPr="00C010FE">
        <w:rPr>
          <w:rFonts w:ascii="Times New Roman" w:eastAsia="Times New Roman" w:hAnsi="Times New Roman" w:cs="Times New Roman"/>
          <w:szCs w:val="24"/>
        </w:rPr>
        <w:t xml:space="preserve"> är mer populära </w:t>
      </w:r>
      <w:r>
        <w:rPr>
          <w:rFonts w:ascii="Times New Roman" w:eastAsia="Times New Roman" w:hAnsi="Times New Roman" w:cs="Times New Roman"/>
          <w:szCs w:val="24"/>
        </w:rPr>
        <w:t>än andra kommer</w:t>
      </w:r>
      <w:r w:rsidRPr="00C010FE">
        <w:rPr>
          <w:rFonts w:ascii="Times New Roman" w:eastAsia="Times New Roman" w:hAnsi="Times New Roman" w:cs="Times New Roman"/>
          <w:szCs w:val="24"/>
        </w:rPr>
        <w:t xml:space="preserve"> </w:t>
      </w:r>
      <w:r>
        <w:rPr>
          <w:rFonts w:ascii="Times New Roman" w:eastAsia="Times New Roman" w:hAnsi="Times New Roman" w:cs="Times New Roman"/>
          <w:szCs w:val="24"/>
        </w:rPr>
        <w:t>samtliga</w:t>
      </w:r>
      <w:r w:rsidRPr="00C010FE">
        <w:rPr>
          <w:rFonts w:ascii="Times New Roman" w:eastAsia="Times New Roman" w:hAnsi="Times New Roman" w:cs="Times New Roman"/>
          <w:szCs w:val="24"/>
        </w:rPr>
        <w:t xml:space="preserve"> önskemål inte </w:t>
      </w:r>
      <w:r>
        <w:rPr>
          <w:rFonts w:ascii="Times New Roman" w:eastAsia="Times New Roman" w:hAnsi="Times New Roman" w:cs="Times New Roman"/>
          <w:szCs w:val="24"/>
        </w:rPr>
        <w:t>att</w:t>
      </w:r>
      <w:r w:rsidRPr="00C010FE">
        <w:rPr>
          <w:rFonts w:ascii="Times New Roman" w:eastAsia="Times New Roman" w:hAnsi="Times New Roman" w:cs="Times New Roman"/>
          <w:szCs w:val="24"/>
        </w:rPr>
        <w:t xml:space="preserve"> kunna tillgodoses samtidigt</w:t>
      </w:r>
      <w:r>
        <w:rPr>
          <w:rFonts w:ascii="Times New Roman" w:eastAsia="Times New Roman" w:hAnsi="Times New Roman" w:cs="Times New Roman"/>
          <w:szCs w:val="24"/>
        </w:rPr>
        <w:t xml:space="preserve"> även om de blir valbara. Vid en bedömning av merkostnad som kommer uppstå vid en regelförändring är det ändå rimligt att utgå från detta antal, 50 personer, som en lägstanivå.</w:t>
      </w:r>
    </w:p>
    <w:p w14:paraId="7A07E147" w14:textId="64366D6A"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Under planperioden 2021-2025 byggs flera nya boenden i staden och upp till 650 platser som inte nyttjas idag hos externa vård- och omsorgsboenden med ramavtal beräknas tillkomma. Ytterligare 650 tillkommande ramavtalsplatser utgör således den teoretiska maxbegränsningen i analysen. </w:t>
      </w:r>
    </w:p>
    <w:p w14:paraId="1B5A5815"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En plats på ett vård- och omsorgsboende kan schablonmässigt beräknas kosta cirka 740 000 kr/år, (avtalspriser cirka 2000/dygn). Vid ett köp av 50 platser ger det en tillkommande helårskostnad på 37 Mkr för extern placering medan 650 tillkommande externa platser ger en helårskostnad på 481 Mkr</w:t>
      </w:r>
    </w:p>
    <w:p w14:paraId="73F1D7B2"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En merkostnad på helår om 3</w:t>
      </w:r>
      <w:r w:rsidRPr="00C010FE">
        <w:rPr>
          <w:rFonts w:ascii="Times New Roman" w:eastAsia="Times New Roman" w:hAnsi="Times New Roman" w:cs="Times New Roman"/>
          <w:szCs w:val="24"/>
        </w:rPr>
        <w:t>7 mkr</w:t>
      </w:r>
      <w:r>
        <w:rPr>
          <w:rFonts w:ascii="Times New Roman" w:eastAsia="Times New Roman" w:hAnsi="Times New Roman" w:cs="Times New Roman"/>
          <w:szCs w:val="24"/>
        </w:rPr>
        <w:t xml:space="preserve"> (ytterligare 50 </w:t>
      </w:r>
      <w:proofErr w:type="spellStart"/>
      <w:r>
        <w:rPr>
          <w:rFonts w:ascii="Times New Roman" w:eastAsia="Times New Roman" w:hAnsi="Times New Roman" w:cs="Times New Roman"/>
          <w:szCs w:val="24"/>
        </w:rPr>
        <w:t>st</w:t>
      </w:r>
      <w:proofErr w:type="spellEnd"/>
      <w:r>
        <w:rPr>
          <w:rFonts w:ascii="Times New Roman" w:eastAsia="Times New Roman" w:hAnsi="Times New Roman" w:cs="Times New Roman"/>
          <w:szCs w:val="24"/>
        </w:rPr>
        <w:t xml:space="preserve"> externt köpta platser) </w:t>
      </w:r>
      <w:r w:rsidRPr="00C010FE">
        <w:rPr>
          <w:rFonts w:ascii="Times New Roman" w:eastAsia="Times New Roman" w:hAnsi="Times New Roman" w:cs="Times New Roman"/>
          <w:szCs w:val="24"/>
        </w:rPr>
        <w:t>motsvarar att förvaltningen behöver</w:t>
      </w:r>
      <w:r w:rsidRPr="00C010FE">
        <w:rPr>
          <w:rFonts w:ascii="Times New Roman" w:eastAsia="Times New Roman" w:hAnsi="Times New Roman" w:cs="Times New Roman"/>
          <w:i/>
          <w:iCs/>
          <w:szCs w:val="24"/>
        </w:rPr>
        <w:t xml:space="preserve"> </w:t>
      </w:r>
      <w:r w:rsidRPr="00E454BA">
        <w:rPr>
          <w:rFonts w:ascii="Times New Roman" w:eastAsia="Times New Roman" w:hAnsi="Times New Roman" w:cs="Times New Roman"/>
          <w:szCs w:val="24"/>
        </w:rPr>
        <w:t>anpassa sina kostnader med</w:t>
      </w:r>
      <w:r>
        <w:rPr>
          <w:rFonts w:ascii="Times New Roman" w:eastAsia="Times New Roman" w:hAnsi="Times New Roman" w:cs="Times New Roman"/>
          <w:szCs w:val="24"/>
        </w:rPr>
        <w:t xml:space="preserve"> ungefär</w:t>
      </w:r>
      <w:r w:rsidRPr="00E454BA">
        <w:rPr>
          <w:rFonts w:ascii="Times New Roman" w:eastAsia="Times New Roman" w:hAnsi="Times New Roman" w:cs="Times New Roman"/>
          <w:szCs w:val="24"/>
        </w:rPr>
        <w:t xml:space="preserve"> ett vård- och omsorgsboende</w:t>
      </w:r>
      <w:r>
        <w:rPr>
          <w:rFonts w:ascii="Times New Roman" w:eastAsia="Times New Roman" w:hAnsi="Times New Roman" w:cs="Times New Roman"/>
          <w:szCs w:val="24"/>
        </w:rPr>
        <w:t xml:space="preserve"> </w:t>
      </w:r>
      <w:r w:rsidRPr="00E454BA">
        <w:rPr>
          <w:rFonts w:ascii="Times New Roman" w:eastAsia="Times New Roman" w:hAnsi="Times New Roman" w:cs="Times New Roman"/>
          <w:szCs w:val="24"/>
        </w:rPr>
        <w:t>i egen regi</w:t>
      </w:r>
      <w:r w:rsidRPr="00C010FE">
        <w:rPr>
          <w:rFonts w:ascii="Times New Roman" w:eastAsia="Times New Roman" w:hAnsi="Times New Roman" w:cs="Times New Roman"/>
          <w:szCs w:val="24"/>
        </w:rPr>
        <w:t xml:space="preserve"> för att kunna </w:t>
      </w:r>
      <w:r>
        <w:rPr>
          <w:rFonts w:ascii="Times New Roman" w:eastAsia="Times New Roman" w:hAnsi="Times New Roman" w:cs="Times New Roman"/>
          <w:szCs w:val="24"/>
        </w:rPr>
        <w:t>bibehålla en ekonomi i balans (</w:t>
      </w:r>
      <w:r w:rsidRPr="00D04E5F">
        <w:rPr>
          <w:rFonts w:ascii="Times New Roman" w:eastAsia="Times New Roman" w:hAnsi="Times New Roman" w:cs="Times New Roman"/>
          <w:i/>
          <w:iCs/>
          <w:szCs w:val="24"/>
        </w:rPr>
        <w:t>schablonmässig beräkning som inte tar hänsyn till variationer i kostnad mellan boenden eller kvarvarande kostnader efter avveckling som exempelvis eftersläpande lokalhyror</w:t>
      </w:r>
      <w:r>
        <w:rPr>
          <w:rFonts w:ascii="Times New Roman" w:eastAsia="Times New Roman" w:hAnsi="Times New Roman" w:cs="Times New Roman"/>
          <w:szCs w:val="24"/>
        </w:rPr>
        <w:t>)</w:t>
      </w:r>
      <w:r w:rsidRPr="00C010FE">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C010FE">
        <w:rPr>
          <w:rFonts w:ascii="Times New Roman" w:eastAsia="Times New Roman" w:hAnsi="Times New Roman" w:cs="Times New Roman"/>
          <w:szCs w:val="24"/>
        </w:rPr>
        <w:t xml:space="preserve">Utifrån scenariot att samtliga tillgängliga externa platser skulle köpas för en kostnad på 481 mkr motsvarar det att förvaltningen behöver </w:t>
      </w:r>
      <w:r w:rsidRPr="00FF5F1B">
        <w:rPr>
          <w:rFonts w:ascii="Times New Roman" w:eastAsia="Times New Roman" w:hAnsi="Times New Roman" w:cs="Times New Roman"/>
          <w:szCs w:val="24"/>
        </w:rPr>
        <w:t>anpassa sina kostnader med</w:t>
      </w:r>
      <w:r>
        <w:rPr>
          <w:rFonts w:ascii="Times New Roman" w:eastAsia="Times New Roman" w:hAnsi="Times New Roman" w:cs="Times New Roman"/>
          <w:szCs w:val="24"/>
        </w:rPr>
        <w:t xml:space="preserve"> </w:t>
      </w:r>
      <w:r w:rsidRPr="00C010FE">
        <w:rPr>
          <w:rFonts w:ascii="Times New Roman" w:eastAsia="Times New Roman" w:hAnsi="Times New Roman" w:cs="Times New Roman"/>
          <w:szCs w:val="24"/>
        </w:rPr>
        <w:t>ungefär</w:t>
      </w:r>
      <w:r w:rsidRPr="00FF5F1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tio </w:t>
      </w:r>
      <w:r w:rsidRPr="00FF5F1B">
        <w:rPr>
          <w:rFonts w:ascii="Times New Roman" w:eastAsia="Times New Roman" w:hAnsi="Times New Roman" w:cs="Times New Roman"/>
          <w:szCs w:val="24"/>
        </w:rPr>
        <w:t>vård- och omsorgsboenden i egen regi</w:t>
      </w:r>
      <w:r w:rsidRPr="00C010FE">
        <w:rPr>
          <w:rFonts w:ascii="Times New Roman" w:eastAsia="Times New Roman" w:hAnsi="Times New Roman" w:cs="Times New Roman"/>
          <w:szCs w:val="24"/>
        </w:rPr>
        <w:t xml:space="preserve"> för att kunna </w:t>
      </w:r>
      <w:r>
        <w:rPr>
          <w:rFonts w:ascii="Times New Roman" w:eastAsia="Times New Roman" w:hAnsi="Times New Roman" w:cs="Times New Roman"/>
          <w:szCs w:val="24"/>
        </w:rPr>
        <w:t>möta kostnaden som uppstår (</w:t>
      </w:r>
      <w:r w:rsidRPr="00432C4F">
        <w:rPr>
          <w:rFonts w:ascii="Times New Roman" w:eastAsia="Times New Roman" w:hAnsi="Times New Roman" w:cs="Times New Roman"/>
          <w:i/>
          <w:iCs/>
          <w:szCs w:val="24"/>
        </w:rPr>
        <w:t>schablonberäkning enligt ovan</w:t>
      </w:r>
      <w:r>
        <w:rPr>
          <w:rFonts w:ascii="Times New Roman" w:eastAsia="Times New Roman" w:hAnsi="Times New Roman" w:cs="Times New Roman"/>
          <w:szCs w:val="24"/>
        </w:rPr>
        <w:t>)</w:t>
      </w:r>
      <w:r w:rsidRPr="00C010FE">
        <w:rPr>
          <w:rFonts w:ascii="Times New Roman" w:eastAsia="Times New Roman" w:hAnsi="Times New Roman" w:cs="Times New Roman"/>
          <w:szCs w:val="24"/>
        </w:rPr>
        <w:t>.</w:t>
      </w:r>
    </w:p>
    <w:p w14:paraId="1FECBF1A" w14:textId="17106DA0" w:rsidR="00C63B48" w:rsidRPr="00396106" w:rsidRDefault="00C63B48" w:rsidP="00C63B48">
      <w:pPr>
        <w:spacing w:line="276" w:lineRule="auto"/>
        <w:rPr>
          <w:rFonts w:ascii="Times New Roman" w:eastAsia="Times New Roman" w:hAnsi="Times New Roman" w:cs="Times New Roman"/>
          <w:szCs w:val="24"/>
        </w:rPr>
      </w:pPr>
      <w:r w:rsidRPr="00396106">
        <w:rPr>
          <w:rFonts w:ascii="Times New Roman" w:eastAsia="Times New Roman" w:hAnsi="Times New Roman" w:cs="Times New Roman"/>
          <w:szCs w:val="24"/>
        </w:rPr>
        <w:lastRenderedPageBreak/>
        <w:t xml:space="preserve">Ett vård- och omsorgsboende i egen regi har en del kvarvarande kostnader som förvaltningen övertid behöver arbeta med efter att verksamheten har stängts ner. Då lokalförsörjningsprocessen för vård- och omsorgsboende är en långsiktig process och utifrån den kommande hyresmodell behöver förvaltningen omhänderta tomgångskostnader för lokalerna åren framåt utan att verksamheten bedrivs i lokalerna tills en balans har uppnåtts. Snitt hyran för ett vård- och omsorgsboende ligger schablonmässigt på 7 mkr per år men variationer förekommer beroende på storlek och lokalens utformning. Därutöver behöver nödvändiga driftskostnader för larm, bevakning och el också omhändertas, schablonmässigt en kostnad på 0,5 mkr per år. Vissa av vård- och omsorgsboenden är inhyrningar och då kan processen kring lokaler och kvarvarande kostnad minskas tidigare. Varje vård- och omsorgsboende har gjort investeringar i inventarier och utrustning som finansieras genom Göteborgs Stads Leasing AB, där behöver förvaltningen omhänder ta dessa inventarier men kan under några år innebär puckelkostnader schablonmässigt 3 mkr per år och boende. </w:t>
      </w:r>
    </w:p>
    <w:p w14:paraId="586C109A" w14:textId="77777777" w:rsidR="00C63B48" w:rsidRDefault="00C63B48" w:rsidP="00C63B48">
      <w:pPr>
        <w:spacing w:line="276" w:lineRule="auto"/>
        <w:rPr>
          <w:rFonts w:ascii="Times New Roman" w:eastAsia="Times New Roman" w:hAnsi="Times New Roman" w:cs="Times New Roman"/>
          <w:szCs w:val="24"/>
        </w:rPr>
      </w:pPr>
      <w:r w:rsidRPr="00396106">
        <w:rPr>
          <w:rFonts w:ascii="Times New Roman" w:eastAsia="Times New Roman" w:hAnsi="Times New Roman" w:cs="Times New Roman"/>
          <w:szCs w:val="24"/>
        </w:rPr>
        <w:t>Varje anpassning av vård- och omsorgsboende påverkar flera delar inom förvaltningen. Direkt anpassning behöver göras inom avdelningarna vård- och omsorgsboende, hälso- och sjukvård, myndighet samt service. Därutöver beroende på vilka vård- och omsorgsboende som avslutar sin verksamhet kan det påverka övriga hyresgäster som har verksamhet i lokalerna däribland avdelningen för hälsofrämjandet samt eventuellt externa utförare såsom fotvård och frisör.</w:t>
      </w:r>
      <w:r>
        <w:rPr>
          <w:rFonts w:ascii="Times New Roman" w:eastAsia="Times New Roman" w:hAnsi="Times New Roman" w:cs="Times New Roman"/>
          <w:szCs w:val="24"/>
        </w:rPr>
        <w:t xml:space="preserve">  </w:t>
      </w:r>
    </w:p>
    <w:p w14:paraId="44C5BAB6" w14:textId="77777777" w:rsidR="00C63B48" w:rsidRPr="00D151DA" w:rsidRDefault="00C63B48" w:rsidP="00C63B48">
      <w:pPr>
        <w:spacing w:after="0"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 xml:space="preserve">Anpassning av </w:t>
      </w:r>
      <w:r w:rsidRPr="00B01744">
        <w:rPr>
          <w:rFonts w:ascii="Times New Roman" w:eastAsia="Times New Roman" w:hAnsi="Times New Roman" w:cs="Times New Roman"/>
          <w:szCs w:val="24"/>
        </w:rPr>
        <w:t>ett</w:t>
      </w:r>
      <w:r w:rsidRPr="00D151DA">
        <w:rPr>
          <w:rFonts w:ascii="Times New Roman" w:eastAsia="Times New Roman" w:hAnsi="Times New Roman" w:cs="Times New Roman"/>
          <w:szCs w:val="24"/>
        </w:rPr>
        <w:t xml:space="preserve"> vård- och omsorgsboende</w:t>
      </w:r>
      <w:r>
        <w:rPr>
          <w:rFonts w:ascii="Times New Roman" w:eastAsia="Times New Roman" w:hAnsi="Times New Roman" w:cs="Times New Roman"/>
          <w:szCs w:val="24"/>
        </w:rPr>
        <w:t xml:space="preserve"> utifrån den schablonmässiga beräkningen</w:t>
      </w:r>
      <w:r w:rsidRPr="00D151DA">
        <w:rPr>
          <w:rFonts w:ascii="Times New Roman" w:eastAsia="Times New Roman" w:hAnsi="Times New Roman" w:cs="Times New Roman"/>
          <w:szCs w:val="24"/>
        </w:rPr>
        <w:t xml:space="preserve"> innebär </w:t>
      </w:r>
      <w:r>
        <w:rPr>
          <w:rFonts w:ascii="Times New Roman" w:eastAsia="Times New Roman" w:hAnsi="Times New Roman" w:cs="Times New Roman"/>
          <w:szCs w:val="24"/>
        </w:rPr>
        <w:t xml:space="preserve">en minskning med </w:t>
      </w:r>
      <w:r w:rsidRPr="00D151DA">
        <w:rPr>
          <w:rFonts w:ascii="Times New Roman" w:eastAsia="Times New Roman" w:hAnsi="Times New Roman" w:cs="Times New Roman"/>
          <w:szCs w:val="24"/>
        </w:rPr>
        <w:t xml:space="preserve">cirka </w:t>
      </w:r>
      <w:r>
        <w:rPr>
          <w:rFonts w:ascii="Times New Roman" w:eastAsia="Times New Roman" w:hAnsi="Times New Roman" w:cs="Times New Roman"/>
          <w:szCs w:val="24"/>
        </w:rPr>
        <w:t>6</w:t>
      </w:r>
      <w:r w:rsidRPr="00D151DA">
        <w:rPr>
          <w:rFonts w:ascii="Times New Roman" w:eastAsia="Times New Roman" w:hAnsi="Times New Roman" w:cs="Times New Roman"/>
          <w:szCs w:val="24"/>
        </w:rPr>
        <w:t>0 tjänster</w:t>
      </w:r>
      <w:r>
        <w:rPr>
          <w:rFonts w:ascii="Times New Roman" w:eastAsia="Times New Roman" w:hAnsi="Times New Roman" w:cs="Times New Roman"/>
          <w:szCs w:val="24"/>
        </w:rPr>
        <w:t xml:space="preserve"> inom</w:t>
      </w:r>
      <w:r w:rsidRPr="00D151DA">
        <w:rPr>
          <w:rFonts w:ascii="Times New Roman" w:eastAsia="Times New Roman" w:hAnsi="Times New Roman" w:cs="Times New Roman"/>
          <w:szCs w:val="24"/>
        </w:rPr>
        <w:t xml:space="preserve"> Ä</w:t>
      </w:r>
      <w:r>
        <w:rPr>
          <w:rFonts w:ascii="Times New Roman" w:eastAsia="Times New Roman" w:hAnsi="Times New Roman" w:cs="Times New Roman"/>
          <w:szCs w:val="24"/>
        </w:rPr>
        <w:t>ldre samt vård- och omsorgsförvaltningen</w:t>
      </w:r>
      <w:r w:rsidRPr="00D151DA">
        <w:rPr>
          <w:rFonts w:ascii="Times New Roman" w:eastAsia="Times New Roman" w:hAnsi="Times New Roman" w:cs="Times New Roman"/>
          <w:szCs w:val="24"/>
        </w:rPr>
        <w:t>:</w:t>
      </w:r>
    </w:p>
    <w:p w14:paraId="7098BEFE" w14:textId="77777777" w:rsidR="00C63B48" w:rsidRPr="00D151DA" w:rsidRDefault="00C63B48" w:rsidP="00C63B48">
      <w:pPr>
        <w:spacing w:after="0" w:line="240"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xml:space="preserve">- Cirka </w:t>
      </w:r>
      <w:r>
        <w:rPr>
          <w:rFonts w:ascii="Times New Roman" w:eastAsia="Times New Roman" w:hAnsi="Times New Roman" w:cs="Times New Roman"/>
          <w:szCs w:val="24"/>
        </w:rPr>
        <w:t>5</w:t>
      </w:r>
      <w:r w:rsidRPr="00D151DA">
        <w:rPr>
          <w:rFonts w:ascii="Times New Roman" w:eastAsia="Times New Roman" w:hAnsi="Times New Roman" w:cs="Times New Roman"/>
          <w:szCs w:val="24"/>
        </w:rPr>
        <w:t>0 tjänster inom avdelningen vård- och omsorgsboende</w:t>
      </w:r>
    </w:p>
    <w:p w14:paraId="2EE3FF2D" w14:textId="77777777" w:rsidR="00C63B48" w:rsidRPr="00D151DA" w:rsidRDefault="00C63B48" w:rsidP="00C63B48">
      <w:pPr>
        <w:spacing w:after="0" w:line="240"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xml:space="preserve">- Cirka 4 tjänster inom avdelningen Hälso- och sjukvård </w:t>
      </w:r>
    </w:p>
    <w:p w14:paraId="7BC12036" w14:textId="77777777" w:rsidR="00C63B48" w:rsidRPr="00D151DA" w:rsidRDefault="00C63B48" w:rsidP="00C63B48">
      <w:pPr>
        <w:spacing w:after="0" w:line="240"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Cirka 3 tjänster inom avdelningen Service</w:t>
      </w:r>
    </w:p>
    <w:p w14:paraId="3AFDA0AB" w14:textId="77777777" w:rsidR="00C63B48" w:rsidRDefault="00C63B48" w:rsidP="00C63B48">
      <w:pPr>
        <w:spacing w:line="240"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Cirka 3 tjänster övrigt</w:t>
      </w:r>
    </w:p>
    <w:p w14:paraId="2F098D13" w14:textId="77777777" w:rsidR="00C63B48" w:rsidRPr="00D151DA" w:rsidRDefault="00C63B48" w:rsidP="00C63B48">
      <w:pPr>
        <w:spacing w:after="0"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 xml:space="preserve">Anpassning </w:t>
      </w:r>
      <w:r w:rsidRPr="00B01744">
        <w:rPr>
          <w:rFonts w:ascii="Times New Roman" w:eastAsia="Times New Roman" w:hAnsi="Times New Roman" w:cs="Times New Roman"/>
          <w:szCs w:val="24"/>
        </w:rPr>
        <w:t>av 10</w:t>
      </w:r>
      <w:r w:rsidRPr="00D151DA">
        <w:rPr>
          <w:rFonts w:ascii="Times New Roman" w:eastAsia="Times New Roman" w:hAnsi="Times New Roman" w:cs="Times New Roman"/>
          <w:szCs w:val="24"/>
        </w:rPr>
        <w:t xml:space="preserve"> vård- och omsorgsboende</w:t>
      </w:r>
      <w:r>
        <w:rPr>
          <w:rFonts w:ascii="Times New Roman" w:eastAsia="Times New Roman" w:hAnsi="Times New Roman" w:cs="Times New Roman"/>
          <w:szCs w:val="24"/>
        </w:rPr>
        <w:t xml:space="preserve"> utifrån den schablonmässiga beräkningen</w:t>
      </w:r>
      <w:r w:rsidRPr="00D151DA">
        <w:rPr>
          <w:rFonts w:ascii="Times New Roman" w:eastAsia="Times New Roman" w:hAnsi="Times New Roman" w:cs="Times New Roman"/>
          <w:szCs w:val="24"/>
        </w:rPr>
        <w:t xml:space="preserve"> innebär </w:t>
      </w:r>
      <w:r>
        <w:rPr>
          <w:rFonts w:ascii="Times New Roman" w:eastAsia="Times New Roman" w:hAnsi="Times New Roman" w:cs="Times New Roman"/>
          <w:szCs w:val="24"/>
        </w:rPr>
        <w:t xml:space="preserve">en minskning med </w:t>
      </w:r>
      <w:r w:rsidRPr="00D151DA">
        <w:rPr>
          <w:rFonts w:ascii="Times New Roman" w:eastAsia="Times New Roman" w:hAnsi="Times New Roman" w:cs="Times New Roman"/>
          <w:szCs w:val="24"/>
        </w:rPr>
        <w:t xml:space="preserve">cirka </w:t>
      </w:r>
      <w:r>
        <w:rPr>
          <w:rFonts w:ascii="Times New Roman" w:eastAsia="Times New Roman" w:hAnsi="Times New Roman" w:cs="Times New Roman"/>
          <w:szCs w:val="24"/>
        </w:rPr>
        <w:t>6</w:t>
      </w:r>
      <w:r w:rsidRPr="00D151DA">
        <w:rPr>
          <w:rFonts w:ascii="Times New Roman" w:eastAsia="Times New Roman" w:hAnsi="Times New Roman" w:cs="Times New Roman"/>
          <w:szCs w:val="24"/>
        </w:rPr>
        <w:t xml:space="preserve">00 tjänster </w:t>
      </w:r>
      <w:r>
        <w:rPr>
          <w:rFonts w:ascii="Times New Roman" w:eastAsia="Times New Roman" w:hAnsi="Times New Roman" w:cs="Times New Roman"/>
          <w:szCs w:val="24"/>
        </w:rPr>
        <w:t>inom</w:t>
      </w:r>
      <w:r w:rsidRPr="00D151DA">
        <w:rPr>
          <w:rFonts w:ascii="Times New Roman" w:eastAsia="Times New Roman" w:hAnsi="Times New Roman" w:cs="Times New Roman"/>
          <w:szCs w:val="24"/>
        </w:rPr>
        <w:t xml:space="preserve"> Ä</w:t>
      </w:r>
      <w:r>
        <w:rPr>
          <w:rFonts w:ascii="Times New Roman" w:eastAsia="Times New Roman" w:hAnsi="Times New Roman" w:cs="Times New Roman"/>
          <w:szCs w:val="24"/>
        </w:rPr>
        <w:t>ldre samt vård- och omsorgsförvaltningen</w:t>
      </w:r>
      <w:r w:rsidRPr="00D151DA">
        <w:rPr>
          <w:rFonts w:ascii="Times New Roman" w:eastAsia="Times New Roman" w:hAnsi="Times New Roman" w:cs="Times New Roman"/>
          <w:szCs w:val="24"/>
        </w:rPr>
        <w:t>:</w:t>
      </w:r>
    </w:p>
    <w:p w14:paraId="1C75DA49" w14:textId="77777777" w:rsidR="00C63B48" w:rsidRPr="00D151DA" w:rsidRDefault="00C63B48" w:rsidP="00C63B48">
      <w:pPr>
        <w:spacing w:after="0"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xml:space="preserve">- Cirka </w:t>
      </w:r>
      <w:r>
        <w:rPr>
          <w:rFonts w:ascii="Times New Roman" w:eastAsia="Times New Roman" w:hAnsi="Times New Roman" w:cs="Times New Roman"/>
          <w:szCs w:val="24"/>
        </w:rPr>
        <w:t>5</w:t>
      </w:r>
      <w:r w:rsidRPr="00D151DA">
        <w:rPr>
          <w:rFonts w:ascii="Times New Roman" w:eastAsia="Times New Roman" w:hAnsi="Times New Roman" w:cs="Times New Roman"/>
          <w:szCs w:val="24"/>
        </w:rPr>
        <w:t>00 tjänster inom avdelningen vård- och omsorgsboende</w:t>
      </w:r>
    </w:p>
    <w:p w14:paraId="7043E7D3" w14:textId="77777777" w:rsidR="00C63B48" w:rsidRPr="00D151DA" w:rsidRDefault="00C63B48" w:rsidP="00C63B48">
      <w:pPr>
        <w:spacing w:after="0"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xml:space="preserve">- Cirka 40 tjänster inom avdelningen Hälso- och sjukvård </w:t>
      </w:r>
    </w:p>
    <w:p w14:paraId="78218A87" w14:textId="77777777" w:rsidR="00C63B48" w:rsidRPr="00D151DA" w:rsidRDefault="00C63B48" w:rsidP="00C63B48">
      <w:pPr>
        <w:spacing w:after="0"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Cirka 30 tjänster inom avdelningen Service</w:t>
      </w:r>
    </w:p>
    <w:p w14:paraId="39CC4711" w14:textId="77777777" w:rsidR="00C63B48" w:rsidRPr="00D151DA" w:rsidRDefault="00C63B48" w:rsidP="00C63B48">
      <w:pPr>
        <w:spacing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b/>
        <w:t>- Cirka 30 tjänster övrigt</w:t>
      </w:r>
    </w:p>
    <w:p w14:paraId="6CCF31E9" w14:textId="77777777" w:rsidR="00C63B48" w:rsidRDefault="00C63B48" w:rsidP="00C63B48">
      <w:pPr>
        <w:spacing w:line="276" w:lineRule="auto"/>
        <w:rPr>
          <w:rFonts w:ascii="Times New Roman" w:eastAsia="Times New Roman" w:hAnsi="Times New Roman" w:cs="Times New Roman"/>
          <w:szCs w:val="24"/>
        </w:rPr>
      </w:pPr>
      <w:r w:rsidRPr="00396106">
        <w:rPr>
          <w:rFonts w:ascii="Times New Roman" w:eastAsia="Times New Roman" w:hAnsi="Times New Roman" w:cs="Times New Roman"/>
          <w:szCs w:val="24"/>
        </w:rPr>
        <w:t xml:space="preserve">Detta illustrerar hur förvaltningen behöver möta de ökade kostnaderna för externt köpta platser med en motsvarande omställning av verksamhet i egen regi för att undvika avvikelser mot budget. Ett observandum är risken för eftersläpning vad gäller kostnader för personal och lokaler samt omfattningen på den process en nedläggning av ett vård- och omsorgsboende alltid medför för flera avdelningar inom förvaltningen samt för hyresgästerna som bor på de vård- och omsorgsboende som avslutar sin verksamhet. En aktuell bedömning är att ett rimligt tidsspann för avveckling av ett boende uppgår till cirka nio månader. Därefter kvarstår eftersläpande kostnader enligt ovan. De eftersläpande kostnaderna och den nödvändiga tomgång som är en förutsättning för få möjligheten att välja och nå valfrihet kommer att påverka priset per plats i egen regi. Priset per plats i egen regi kommer bli något högre och kan inte optimeras på samma sätt som dagens modell för att ge möjligheten till valfrihet. För att förvaltningen ska </w:t>
      </w:r>
      <w:r w:rsidRPr="00396106">
        <w:rPr>
          <w:rFonts w:ascii="Times New Roman" w:eastAsia="Times New Roman" w:hAnsi="Times New Roman" w:cs="Times New Roman"/>
          <w:szCs w:val="24"/>
        </w:rPr>
        <w:lastRenderedPageBreak/>
        <w:t>omhänderta budgetuppdraget på bästa sätt måste ett betydande arbete göras för att hitta rätt resursfördelningsmodell inom förvaltningen samt för de övriga avtalsformer såsom intraprenader och entreprenader som kommer att påverka verksamheten.</w:t>
      </w:r>
      <w:r>
        <w:rPr>
          <w:rFonts w:ascii="Times New Roman" w:eastAsia="Times New Roman" w:hAnsi="Times New Roman" w:cs="Times New Roman"/>
          <w:szCs w:val="24"/>
        </w:rPr>
        <w:t xml:space="preserve"> </w:t>
      </w:r>
    </w:p>
    <w:p w14:paraId="63BAB692" w14:textId="77777777" w:rsidR="00C63B48" w:rsidRPr="00D151DA" w:rsidRDefault="00C63B48" w:rsidP="00C63B48">
      <w:pPr>
        <w:spacing w:line="276" w:lineRule="auto"/>
        <w:rPr>
          <w:rFonts w:ascii="Times New Roman" w:eastAsia="Times New Roman" w:hAnsi="Times New Roman" w:cs="Times New Roman"/>
          <w:szCs w:val="24"/>
        </w:rPr>
      </w:pPr>
      <w:r w:rsidRPr="00D151DA">
        <w:rPr>
          <w:rFonts w:ascii="Times New Roman" w:eastAsia="Times New Roman" w:hAnsi="Times New Roman" w:cs="Times New Roman"/>
          <w:szCs w:val="24"/>
        </w:rPr>
        <w:t>Anpassningar inom avdelningarna vård- och omsorgsboende, myndighet, service och hälso- och sjukvård behöver göras för att kunna möta förvaltningens förändrade behov</w:t>
      </w:r>
      <w:r>
        <w:rPr>
          <w:rFonts w:ascii="Times New Roman" w:eastAsia="Times New Roman" w:hAnsi="Times New Roman" w:cs="Times New Roman"/>
          <w:szCs w:val="24"/>
        </w:rPr>
        <w:t xml:space="preserve"> av platser i egenproduktion</w:t>
      </w:r>
      <w:r w:rsidRPr="00D151DA">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D151DA">
        <w:rPr>
          <w:rFonts w:ascii="Times New Roman" w:eastAsia="Times New Roman" w:hAnsi="Times New Roman" w:cs="Times New Roman"/>
          <w:szCs w:val="24"/>
        </w:rPr>
        <w:t xml:space="preserve">Då förändringen sker under innevarande budgetår </w:t>
      </w:r>
      <w:r>
        <w:rPr>
          <w:rFonts w:ascii="Times New Roman" w:eastAsia="Times New Roman" w:hAnsi="Times New Roman" w:cs="Times New Roman"/>
          <w:szCs w:val="24"/>
        </w:rPr>
        <w:t xml:space="preserve">och inte har några särskilt avsatta medel i fastlagd budget </w:t>
      </w:r>
      <w:r w:rsidRPr="00D151DA">
        <w:rPr>
          <w:rFonts w:ascii="Times New Roman" w:eastAsia="Times New Roman" w:hAnsi="Times New Roman" w:cs="Times New Roman"/>
          <w:szCs w:val="24"/>
        </w:rPr>
        <w:t xml:space="preserve">kommer omställningen </w:t>
      </w:r>
      <w:r>
        <w:rPr>
          <w:rFonts w:ascii="Times New Roman" w:eastAsia="Times New Roman" w:hAnsi="Times New Roman" w:cs="Times New Roman"/>
          <w:szCs w:val="24"/>
        </w:rPr>
        <w:t>sannolikt a</w:t>
      </w:r>
      <w:r w:rsidRPr="00D151DA">
        <w:rPr>
          <w:rFonts w:ascii="Times New Roman" w:eastAsia="Times New Roman" w:hAnsi="Times New Roman" w:cs="Times New Roman"/>
          <w:szCs w:val="24"/>
        </w:rPr>
        <w:t xml:space="preserve">tt innebära </w:t>
      </w:r>
      <w:r>
        <w:rPr>
          <w:rFonts w:ascii="Times New Roman" w:eastAsia="Times New Roman" w:hAnsi="Times New Roman" w:cs="Times New Roman"/>
          <w:szCs w:val="24"/>
        </w:rPr>
        <w:t>inledande puckel</w:t>
      </w:r>
      <w:r w:rsidRPr="00D151DA">
        <w:rPr>
          <w:rFonts w:ascii="Times New Roman" w:eastAsia="Times New Roman" w:hAnsi="Times New Roman" w:cs="Times New Roman"/>
          <w:szCs w:val="24"/>
        </w:rPr>
        <w:t>kostnader</w:t>
      </w:r>
      <w:r>
        <w:rPr>
          <w:rFonts w:ascii="Times New Roman" w:eastAsia="Times New Roman" w:hAnsi="Times New Roman" w:cs="Times New Roman"/>
          <w:szCs w:val="24"/>
        </w:rPr>
        <w:t xml:space="preserve">. </w:t>
      </w:r>
      <w:r w:rsidRPr="00D151DA">
        <w:rPr>
          <w:rFonts w:ascii="Times New Roman" w:eastAsia="Times New Roman" w:hAnsi="Times New Roman" w:cs="Times New Roman"/>
          <w:szCs w:val="24"/>
        </w:rPr>
        <w:t xml:space="preserve"> </w:t>
      </w:r>
    </w:p>
    <w:p w14:paraId="0CFAF3DB" w14:textId="77777777" w:rsidR="00C63B48" w:rsidRPr="00D151DA" w:rsidRDefault="00C63B48" w:rsidP="00C63B48">
      <w:pPr>
        <w:spacing w:line="276" w:lineRule="auto"/>
        <w:rPr>
          <w:rFonts w:ascii="Times New Roman" w:eastAsia="Times New Roman" w:hAnsi="Times New Roman" w:cs="Times New Roman"/>
          <w:szCs w:val="24"/>
        </w:rPr>
      </w:pPr>
      <w:r w:rsidRPr="00396106">
        <w:rPr>
          <w:rFonts w:ascii="Times New Roman" w:eastAsia="Times New Roman" w:hAnsi="Times New Roman" w:cs="Times New Roman"/>
          <w:szCs w:val="24"/>
        </w:rPr>
        <w:t>Kostnadsökningen för 2021 bedöms utifrån nuvarande information bli en kostnad på 33 Mkr baserat på en prognos från avdelning Myndighet som anger en initial ökning om 50 externt köpta platser och därefter ytterligare cirka 10 tillkommande per månad. Det skulle innebära totalt 110 fler platser i extern drift vid årsskiftet, motsvarande en kostnadsökning om totalt 33 Mkr. Förvaltningen behöver påbörja omställning av vård- och omsorgsboende i egen regi men då det är ett omfattande arbete och tidigast kan ge en kostnadsminskning efter cirka 9 månader. Här kan nämndens budgetreserv behöva användas för att möta den initiala kostnad av köpta platser, då det inte är troligt att den strukturella minskning av egenproduktionen som kommer att inledas hinner ge tillräcklig effekt under innevarande år.</w:t>
      </w:r>
      <w:r>
        <w:rPr>
          <w:rFonts w:ascii="Times New Roman" w:eastAsia="Times New Roman" w:hAnsi="Times New Roman" w:cs="Times New Roman"/>
          <w:szCs w:val="24"/>
        </w:rPr>
        <w:t xml:space="preserve">  </w:t>
      </w:r>
    </w:p>
    <w:p w14:paraId="1269D2DB" w14:textId="59261746" w:rsidR="00C63B48" w:rsidRDefault="00C63B48" w:rsidP="00C63B48">
      <w:pPr>
        <w:spacing w:line="276" w:lineRule="auto"/>
        <w:rPr>
          <w:rFonts w:ascii="Times New Roman" w:eastAsia="Times New Roman" w:hAnsi="Times New Roman" w:cs="Times New Roman"/>
          <w:color w:val="000000" w:themeColor="text1"/>
          <w:szCs w:val="24"/>
        </w:rPr>
      </w:pPr>
      <w:r w:rsidRPr="00D151DA">
        <w:rPr>
          <w:rFonts w:ascii="Times New Roman" w:eastAsia="Times New Roman" w:hAnsi="Times New Roman" w:cs="Times New Roman"/>
          <w:szCs w:val="24"/>
        </w:rPr>
        <w:t xml:space="preserve">Förvaltningen </w:t>
      </w:r>
      <w:r>
        <w:rPr>
          <w:rFonts w:ascii="Times New Roman" w:eastAsia="Times New Roman" w:hAnsi="Times New Roman" w:cs="Times New Roman"/>
          <w:szCs w:val="24"/>
        </w:rPr>
        <w:t xml:space="preserve">behöver alltså </w:t>
      </w:r>
      <w:r w:rsidRPr="00D151DA">
        <w:rPr>
          <w:rFonts w:ascii="Times New Roman" w:eastAsia="Times New Roman" w:hAnsi="Times New Roman" w:cs="Times New Roman"/>
          <w:szCs w:val="24"/>
        </w:rPr>
        <w:t xml:space="preserve">anpassa </w:t>
      </w:r>
      <w:r>
        <w:rPr>
          <w:rFonts w:ascii="Times New Roman" w:eastAsia="Times New Roman" w:hAnsi="Times New Roman" w:cs="Times New Roman"/>
          <w:szCs w:val="24"/>
        </w:rPr>
        <w:t xml:space="preserve">sin strategiska </w:t>
      </w:r>
      <w:r w:rsidRPr="00D151DA">
        <w:rPr>
          <w:rFonts w:ascii="Times New Roman" w:eastAsia="Times New Roman" w:hAnsi="Times New Roman" w:cs="Times New Roman"/>
          <w:szCs w:val="24"/>
        </w:rPr>
        <w:t>planering utifrån de</w:t>
      </w:r>
      <w:r>
        <w:rPr>
          <w:rFonts w:ascii="Times New Roman" w:eastAsia="Times New Roman" w:hAnsi="Times New Roman" w:cs="Times New Roman"/>
          <w:szCs w:val="24"/>
        </w:rPr>
        <w:t>n</w:t>
      </w:r>
      <w:r w:rsidRPr="00D151DA">
        <w:rPr>
          <w:rFonts w:ascii="Times New Roman" w:eastAsia="Times New Roman" w:hAnsi="Times New Roman" w:cs="Times New Roman"/>
          <w:szCs w:val="24"/>
        </w:rPr>
        <w:t xml:space="preserve"> nya </w:t>
      </w:r>
      <w:r>
        <w:rPr>
          <w:rFonts w:ascii="Times New Roman" w:eastAsia="Times New Roman" w:hAnsi="Times New Roman" w:cs="Times New Roman"/>
          <w:szCs w:val="24"/>
        </w:rPr>
        <w:t>situationen med ökad valfrihet</w:t>
      </w:r>
      <w:r w:rsidRPr="00D151DA">
        <w:rPr>
          <w:rFonts w:ascii="Times New Roman" w:eastAsia="Times New Roman" w:hAnsi="Times New Roman" w:cs="Times New Roman"/>
          <w:szCs w:val="24"/>
        </w:rPr>
        <w:t xml:space="preserve"> och </w:t>
      </w:r>
      <w:r>
        <w:rPr>
          <w:rFonts w:ascii="Times New Roman" w:eastAsia="Times New Roman" w:hAnsi="Times New Roman" w:cs="Times New Roman"/>
          <w:szCs w:val="24"/>
        </w:rPr>
        <w:t>löpande</w:t>
      </w:r>
      <w:r w:rsidRPr="00D151DA">
        <w:rPr>
          <w:rFonts w:ascii="Times New Roman" w:eastAsia="Times New Roman" w:hAnsi="Times New Roman" w:cs="Times New Roman"/>
          <w:szCs w:val="24"/>
        </w:rPr>
        <w:t xml:space="preserve"> </w:t>
      </w:r>
      <w:r>
        <w:rPr>
          <w:rFonts w:ascii="Times New Roman" w:eastAsia="Times New Roman" w:hAnsi="Times New Roman" w:cs="Times New Roman"/>
          <w:szCs w:val="24"/>
        </w:rPr>
        <w:t>arbeta för att balansera</w:t>
      </w:r>
      <w:r w:rsidRPr="00D151DA">
        <w:rPr>
          <w:rFonts w:ascii="Times New Roman" w:eastAsia="Times New Roman" w:hAnsi="Times New Roman" w:cs="Times New Roman"/>
          <w:szCs w:val="24"/>
        </w:rPr>
        <w:t xml:space="preserve"> </w:t>
      </w:r>
      <w:r>
        <w:rPr>
          <w:rFonts w:ascii="Times New Roman" w:eastAsia="Times New Roman" w:hAnsi="Times New Roman" w:cs="Times New Roman"/>
          <w:szCs w:val="24"/>
        </w:rPr>
        <w:t>sina</w:t>
      </w:r>
      <w:r w:rsidRPr="00D151DA">
        <w:rPr>
          <w:rFonts w:ascii="Times New Roman" w:eastAsia="Times New Roman" w:hAnsi="Times New Roman" w:cs="Times New Roman"/>
          <w:szCs w:val="24"/>
        </w:rPr>
        <w:t xml:space="preserve"> kostnader mellan extern och egen regi.</w:t>
      </w:r>
      <w:r>
        <w:rPr>
          <w:rFonts w:ascii="Times New Roman" w:eastAsia="Times New Roman" w:hAnsi="Times New Roman" w:cs="Times New Roman"/>
          <w:szCs w:val="24"/>
        </w:rPr>
        <w:t xml:space="preserve"> </w:t>
      </w:r>
      <w:r w:rsidRPr="00D151DA">
        <w:rPr>
          <w:rFonts w:ascii="Times New Roman" w:eastAsia="Times New Roman" w:hAnsi="Times New Roman" w:cs="Times New Roman"/>
          <w:szCs w:val="24"/>
        </w:rPr>
        <w:t xml:space="preserve">Detta </w:t>
      </w:r>
      <w:r>
        <w:rPr>
          <w:rFonts w:ascii="Times New Roman" w:eastAsia="Times New Roman" w:hAnsi="Times New Roman" w:cs="Times New Roman"/>
          <w:szCs w:val="24"/>
        </w:rPr>
        <w:t>görs</w:t>
      </w:r>
      <w:r w:rsidRPr="00D151DA">
        <w:rPr>
          <w:rFonts w:ascii="Times New Roman" w:eastAsia="Times New Roman" w:hAnsi="Times New Roman" w:cs="Times New Roman"/>
          <w:szCs w:val="24"/>
        </w:rPr>
        <w:t xml:space="preserve"> genom att</w:t>
      </w:r>
      <w:r>
        <w:rPr>
          <w:rFonts w:ascii="Times New Roman" w:eastAsia="Times New Roman" w:hAnsi="Times New Roman" w:cs="Times New Roman"/>
          <w:szCs w:val="24"/>
        </w:rPr>
        <w:t xml:space="preserve"> minska</w:t>
      </w:r>
      <w:r w:rsidRPr="00D151D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antalet </w:t>
      </w:r>
      <w:r w:rsidRPr="00D151DA">
        <w:rPr>
          <w:rFonts w:ascii="Times New Roman" w:eastAsia="Times New Roman" w:hAnsi="Times New Roman" w:cs="Times New Roman"/>
          <w:szCs w:val="24"/>
        </w:rPr>
        <w:t xml:space="preserve">platser i egen regi i motsvarande takt som externa köp ökar. </w:t>
      </w:r>
      <w:r>
        <w:rPr>
          <w:rFonts w:ascii="Times New Roman" w:hAnsi="Times New Roman" w:cs="Times New Roman"/>
          <w:color w:val="000000"/>
          <w:shd w:val="clear" w:color="auto" w:fill="FFFFFF"/>
        </w:rPr>
        <w:t xml:space="preserve">Det strategiska verktyg som används för sådan behov- och kapacitetskalibrering är </w:t>
      </w:r>
      <w:r w:rsidRPr="00C873D7">
        <w:rPr>
          <w:rFonts w:ascii="Times New Roman" w:eastAsia="Times New Roman" w:hAnsi="Times New Roman" w:cs="Times New Roman"/>
          <w:i/>
          <w:iCs/>
          <w:color w:val="000000" w:themeColor="text1"/>
          <w:szCs w:val="24"/>
        </w:rPr>
        <w:t>Lokalbehovsplan vård- och omsorgsboende för äldre</w:t>
      </w:r>
      <w:r>
        <w:rPr>
          <w:rFonts w:ascii="Times New Roman" w:eastAsia="Times New Roman" w:hAnsi="Times New Roman" w:cs="Times New Roman"/>
          <w:color w:val="000000" w:themeColor="text1"/>
          <w:szCs w:val="24"/>
        </w:rPr>
        <w:t>. Denna plan revideras årligen och är</w:t>
      </w:r>
      <w:r w:rsidRPr="001E34CD">
        <w:rPr>
          <w:rFonts w:ascii="Times New Roman" w:eastAsia="Times New Roman" w:hAnsi="Times New Roman" w:cs="Times New Roman"/>
          <w:color w:val="000000" w:themeColor="text1"/>
          <w:szCs w:val="24"/>
        </w:rPr>
        <w:t xml:space="preserve"> förvaltningens och nämndens metod för att skapa en känd, tydlig och dokumenterad systematik för långsiktig</w:t>
      </w:r>
      <w:r>
        <w:rPr>
          <w:rFonts w:ascii="Times New Roman" w:eastAsia="Times New Roman" w:hAnsi="Times New Roman" w:cs="Times New Roman"/>
          <w:color w:val="000000" w:themeColor="text1"/>
          <w:szCs w:val="24"/>
        </w:rPr>
        <w:t xml:space="preserve"> l</w:t>
      </w:r>
      <w:r w:rsidRPr="001E34CD">
        <w:rPr>
          <w:rFonts w:ascii="Times New Roman" w:eastAsia="Times New Roman" w:hAnsi="Times New Roman" w:cs="Times New Roman"/>
          <w:color w:val="000000" w:themeColor="text1"/>
          <w:szCs w:val="24"/>
        </w:rPr>
        <w:t>okalplanering</w:t>
      </w:r>
      <w:r>
        <w:rPr>
          <w:rFonts w:ascii="Times New Roman" w:eastAsia="Times New Roman" w:hAnsi="Times New Roman" w:cs="Times New Roman"/>
          <w:color w:val="000000" w:themeColor="text1"/>
          <w:szCs w:val="24"/>
        </w:rPr>
        <w:t xml:space="preserve"> avseende vård- och omsorgsboenden</w:t>
      </w:r>
      <w:r w:rsidRPr="001E34CD">
        <w:rPr>
          <w:rFonts w:ascii="Times New Roman" w:eastAsia="Times New Roman" w:hAnsi="Times New Roman" w:cs="Times New Roman"/>
          <w:color w:val="000000" w:themeColor="text1"/>
          <w:szCs w:val="24"/>
        </w:rPr>
        <w:t>. </w:t>
      </w:r>
      <w:r>
        <w:rPr>
          <w:rFonts w:ascii="Times New Roman" w:eastAsia="Times New Roman" w:hAnsi="Times New Roman" w:cs="Times New Roman"/>
          <w:color w:val="000000" w:themeColor="text1"/>
          <w:szCs w:val="24"/>
        </w:rPr>
        <w:t xml:space="preserve">I den tidigare organisationen med stadsdelsnämnder var det </w:t>
      </w:r>
      <w:r w:rsidR="00CB4FB9">
        <w:rPr>
          <w:rFonts w:ascii="Times New Roman" w:eastAsia="Times New Roman" w:hAnsi="Times New Roman" w:cs="Times New Roman"/>
          <w:color w:val="000000" w:themeColor="text1"/>
          <w:szCs w:val="24"/>
        </w:rPr>
        <w:t>Stadsdelsnämnd</w:t>
      </w:r>
      <w:r>
        <w:rPr>
          <w:rFonts w:ascii="Times New Roman" w:eastAsia="Times New Roman" w:hAnsi="Times New Roman" w:cs="Times New Roman"/>
          <w:color w:val="000000" w:themeColor="text1"/>
          <w:szCs w:val="24"/>
        </w:rPr>
        <w:t xml:space="preserve"> Örgryte-Härlanda som genom ett särskilt Resursnämndsuppdrag ansvarade för denna stadengemensamma planering. I nuvarande nämndorganisation tillhör denna uppgift äldre samt vård- och omsorgsnämndens ansvarsområden. Effekterna av ett nytt system för ökad valfrihet kommer tillsammans med uppdaterad befolkningsprognos från Stadsledningskontorets avdelning för statistik och analys utgöra viktiga förutsättningar att utgå från när årets process för uppdatering av planen drar igång.   </w:t>
      </w:r>
    </w:p>
    <w:p w14:paraId="00CADB2D"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Nämndens budgetmodell och resursfördelningsmodell kommer också att behöva justeras i syfte</w:t>
      </w:r>
      <w:r w:rsidRPr="00D151DA">
        <w:rPr>
          <w:rFonts w:ascii="Times New Roman" w:eastAsia="Times New Roman" w:hAnsi="Times New Roman" w:cs="Times New Roman"/>
          <w:szCs w:val="24"/>
        </w:rPr>
        <w:t xml:space="preserve"> </w:t>
      </w:r>
      <w:r>
        <w:rPr>
          <w:rFonts w:ascii="Times New Roman" w:eastAsia="Times New Roman" w:hAnsi="Times New Roman" w:cs="Times New Roman"/>
          <w:szCs w:val="24"/>
        </w:rPr>
        <w:t>att styra mot en kostnadsanpassning för egenproduktion</w:t>
      </w:r>
      <w:r w:rsidRPr="00D151DA">
        <w:rPr>
          <w:rFonts w:ascii="Times New Roman" w:eastAsia="Times New Roman" w:hAnsi="Times New Roman" w:cs="Times New Roman"/>
          <w:szCs w:val="24"/>
        </w:rPr>
        <w:t xml:space="preserve"> utifrån </w:t>
      </w:r>
      <w:r>
        <w:rPr>
          <w:rFonts w:ascii="Times New Roman" w:eastAsia="Times New Roman" w:hAnsi="Times New Roman" w:cs="Times New Roman"/>
          <w:szCs w:val="24"/>
        </w:rPr>
        <w:t xml:space="preserve">det förändrade </w:t>
      </w:r>
      <w:r w:rsidRPr="00396106">
        <w:rPr>
          <w:rFonts w:ascii="Times New Roman" w:eastAsia="Times New Roman" w:hAnsi="Times New Roman" w:cs="Times New Roman"/>
          <w:szCs w:val="24"/>
        </w:rPr>
        <w:t>behovet som uppstår i och med valfrihet. Detta berör främst avdelningarna vård- och omsorgsboende, myndighet, service och hälso- och sjukvård och kommer påverka olika för verksamheten då förvaltningen ännu inte hunnit arbeta ihop de tio olika modellerna man haft i tidigare stadsdelsorganisation. Modellen behöver också fånga den nödvändig tomgång som krävs för att nå en valfrihet samt tomgångskostnader för de verksamhetslokaler som inte används under de kommande år fram tills att en balans har uppnåtts</w:t>
      </w:r>
    </w:p>
    <w:p w14:paraId="014708FF"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Ytterligare en strategiskt viktig fråga med ekonomisk påverkan rör stadens tecknande av ramavtal med externa utförare inom området. Dessa har en löptid fram till utgången av 2022 med möjlighet till ett års förlängning. Inför denna hantering är det angeläget att nämnden ger tydlig styrning avseende önskvärd fördelning mellan boende i egen </w:t>
      </w:r>
      <w:r>
        <w:rPr>
          <w:rFonts w:ascii="Times New Roman" w:eastAsia="Times New Roman" w:hAnsi="Times New Roman" w:cs="Times New Roman"/>
          <w:szCs w:val="24"/>
        </w:rPr>
        <w:lastRenderedPageBreak/>
        <w:t xml:space="preserve">respektive extern regi. Här får staden en möjlighet att dimensionera antalet platser som tillgängliggörs inom ramarna för valfrihetssystemet, vilket får direkt bäring på både kontroll över kostnader och den enskildes möjlighet att välja. Med tanke på genomförandetid för komplexa upphandlingsprocesser, vanligtvis omkring ett år, blir det angeläget för nämnd och förvaltning att inleda gemensamt arbete om önskvärt läge i denna fråga relativt omgående. </w:t>
      </w:r>
    </w:p>
    <w:p w14:paraId="1D30C23B" w14:textId="77777777" w:rsidR="00C63B48" w:rsidRPr="0034586F" w:rsidRDefault="00C63B48" w:rsidP="00C63B48">
      <w:pPr>
        <w:pStyle w:val="Underrubrik"/>
        <w:rPr>
          <w:rFonts w:eastAsia="Times New Roman"/>
          <w:b/>
          <w:bCs/>
        </w:rPr>
      </w:pPr>
      <w:r w:rsidRPr="0034586F">
        <w:rPr>
          <w:rFonts w:eastAsia="Times New Roman"/>
          <w:b/>
          <w:bCs/>
        </w:rPr>
        <w:t>Verksamhet i egen regi</w:t>
      </w:r>
    </w:p>
    <w:p w14:paraId="72981B1F" w14:textId="77777777" w:rsidR="00C63B48" w:rsidRPr="00046A5C" w:rsidRDefault="00C63B48" w:rsidP="00C63B48">
      <w:pPr>
        <w:pStyle w:val="Underrubrik"/>
        <w:rPr>
          <w:rFonts w:ascii="Times New Roman" w:eastAsia="Times New Roman" w:hAnsi="Times New Roman" w:cs="Times New Roman"/>
          <w:color w:val="auto"/>
          <w:spacing w:val="0"/>
          <w:szCs w:val="24"/>
        </w:rPr>
      </w:pPr>
      <w:r>
        <w:rPr>
          <w:rFonts w:ascii="Times New Roman" w:eastAsia="Times New Roman" w:hAnsi="Times New Roman" w:cs="Times New Roman"/>
          <w:color w:val="auto"/>
          <w:spacing w:val="0"/>
          <w:szCs w:val="24"/>
        </w:rPr>
        <w:t xml:space="preserve">Representant för avdelningen Vård- och omsorgsboende har deltagit i den förvaltningsgemensamma arbetsgrupp som hanterat budgetuppdraget. Avdelningens ledningsgrupp har utgjort referensgrupp för projektet och bidragit med perspektiv under arbetets gång. Konsekvensbedömning ur ett verksamhetsperspektiv kan sammanfattats under följande rubriker: </w:t>
      </w:r>
      <w:r w:rsidRPr="00046A5C">
        <w:rPr>
          <w:rFonts w:ascii="Times New Roman" w:eastAsia="Times New Roman" w:hAnsi="Times New Roman" w:cs="Times New Roman"/>
          <w:i/>
          <w:iCs/>
          <w:color w:val="auto"/>
          <w:spacing w:val="0"/>
          <w:szCs w:val="24"/>
        </w:rPr>
        <w:t>1. Tid. 2. Hyresgäster och medarbetare. 3. Ekonomi.</w:t>
      </w:r>
      <w:r>
        <w:rPr>
          <w:rFonts w:ascii="Times New Roman" w:eastAsia="Times New Roman" w:hAnsi="Times New Roman" w:cs="Times New Roman"/>
          <w:color w:val="auto"/>
          <w:spacing w:val="0"/>
          <w:szCs w:val="24"/>
        </w:rPr>
        <w:t xml:space="preserve"> </w:t>
      </w:r>
    </w:p>
    <w:p w14:paraId="505562F8" w14:textId="77777777" w:rsidR="00C63B48" w:rsidRPr="00B9637F" w:rsidRDefault="00C63B48" w:rsidP="00C63B48">
      <w:pPr>
        <w:rPr>
          <w:rFonts w:ascii="Times New Roman" w:eastAsia="Times New Roman" w:hAnsi="Times New Roman" w:cs="Times New Roman"/>
          <w:b/>
          <w:bCs/>
          <w:color w:val="000000" w:themeColor="text1"/>
          <w:szCs w:val="24"/>
        </w:rPr>
      </w:pPr>
      <w:r w:rsidRPr="00B9637F">
        <w:rPr>
          <w:rFonts w:ascii="Times New Roman" w:eastAsia="Times New Roman" w:hAnsi="Times New Roman" w:cs="Times New Roman"/>
          <w:b/>
          <w:bCs/>
          <w:color w:val="000000" w:themeColor="text1"/>
          <w:szCs w:val="24"/>
        </w:rPr>
        <w:t>Tid</w:t>
      </w:r>
    </w:p>
    <w:p w14:paraId="76C29922" w14:textId="7D6678BA" w:rsidR="00C63B48" w:rsidRPr="000E4C93" w:rsidRDefault="00C63B48" w:rsidP="00C63B48">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Under rubriken tid ryms dels det faktum att förvaltningen som sådan är nybildad, inne på sitt första verksamhetsår som också fortfarande påtagligt påverkas av pågående pandemi, och dels redan har stora pågående förändringsarbeten inom verksamheten. Beslutad avveckling av Hammarhus, nyligen avvecklad verksamhet Toftaåsen, tre nyinflyttningar i relativ närtid</w:t>
      </w:r>
      <w:r w:rsidR="00CB4FB9">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 xml:space="preserve">Nya </w:t>
      </w:r>
      <w:proofErr w:type="spellStart"/>
      <w:r>
        <w:rPr>
          <w:rFonts w:ascii="Times New Roman" w:eastAsia="Times New Roman" w:hAnsi="Times New Roman" w:cs="Times New Roman"/>
          <w:color w:val="000000" w:themeColor="text1"/>
          <w:szCs w:val="24"/>
        </w:rPr>
        <w:t>Backahus</w:t>
      </w:r>
      <w:proofErr w:type="spellEnd"/>
      <w:r>
        <w:rPr>
          <w:rFonts w:ascii="Times New Roman" w:eastAsia="Times New Roman" w:hAnsi="Times New Roman" w:cs="Times New Roman"/>
          <w:color w:val="000000" w:themeColor="text1"/>
          <w:szCs w:val="24"/>
        </w:rPr>
        <w:t xml:space="preserve">, Bo Trygg och Silverkällan samt en rad pågående renoveringar med evakueringar t.ex. </w:t>
      </w:r>
      <w:r w:rsidRPr="00A823BD">
        <w:rPr>
          <w:rFonts w:ascii="Times New Roman" w:eastAsia="Times New Roman" w:hAnsi="Times New Roman" w:cs="Times New Roman"/>
          <w:color w:val="000000" w:themeColor="text1"/>
          <w:szCs w:val="24"/>
        </w:rPr>
        <w:t>Kyrkbyn</w:t>
      </w:r>
      <w:r w:rsidR="00CB4FB9">
        <w:rPr>
          <w:rFonts w:ascii="Times New Roman" w:eastAsia="Times New Roman" w:hAnsi="Times New Roman" w:cs="Times New Roman"/>
          <w:color w:val="000000" w:themeColor="text1"/>
          <w:szCs w:val="24"/>
        </w:rPr>
        <w:t xml:space="preserve"> och </w:t>
      </w:r>
      <w:r w:rsidRPr="00A823BD">
        <w:rPr>
          <w:rFonts w:ascii="Times New Roman" w:eastAsia="Times New Roman" w:hAnsi="Times New Roman" w:cs="Times New Roman"/>
          <w:color w:val="000000" w:themeColor="text1"/>
          <w:szCs w:val="24"/>
        </w:rPr>
        <w:t>Landala</w:t>
      </w:r>
      <w:r w:rsidR="00CB4FB9">
        <w:rPr>
          <w:rFonts w:ascii="Times New Roman" w:eastAsia="Times New Roman" w:hAnsi="Times New Roman" w:cs="Times New Roman"/>
          <w:color w:val="000000" w:themeColor="text1"/>
          <w:szCs w:val="24"/>
        </w:rPr>
        <w:t>hus</w:t>
      </w:r>
      <w:r>
        <w:rPr>
          <w:rFonts w:ascii="Times New Roman" w:eastAsia="Times New Roman" w:hAnsi="Times New Roman" w:cs="Times New Roman"/>
          <w:color w:val="000000" w:themeColor="text1"/>
          <w:szCs w:val="24"/>
        </w:rPr>
        <w:t xml:space="preserve">. Därtill pågående strukturella förändringar, främst omställningen mellan permanenta- och korttidsplatser, samt tidigare beskriven kommande uppdatering av Lokalbehovsplanen, vilken i sig kommer att medföra viktiga ställningstaganden kring vilken typ av boenden som i första hand ska prioriteras och utifrån vilka kriterier. </w:t>
      </w:r>
    </w:p>
    <w:p w14:paraId="2279B3C6" w14:textId="77777777" w:rsidR="00C63B48" w:rsidRPr="00B9637F" w:rsidRDefault="00C63B48" w:rsidP="00C63B48">
      <w:pPr>
        <w:rPr>
          <w:rFonts w:ascii="Times New Roman" w:eastAsia="Times New Roman" w:hAnsi="Times New Roman" w:cs="Times New Roman"/>
          <w:b/>
          <w:bCs/>
          <w:color w:val="000000" w:themeColor="text1"/>
          <w:szCs w:val="24"/>
        </w:rPr>
      </w:pPr>
      <w:r w:rsidRPr="00B9637F">
        <w:rPr>
          <w:rFonts w:ascii="Times New Roman" w:eastAsia="Times New Roman" w:hAnsi="Times New Roman" w:cs="Times New Roman"/>
          <w:b/>
          <w:bCs/>
          <w:color w:val="000000" w:themeColor="text1"/>
          <w:szCs w:val="24"/>
        </w:rPr>
        <w:t>Hyresgäster och medarbetare</w:t>
      </w:r>
    </w:p>
    <w:p w14:paraId="31F287AD" w14:textId="77777777" w:rsidR="00C63B48" w:rsidRDefault="00C63B48" w:rsidP="00C63B48">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Detta perspektiv finns beskrivet under Tjänsteutlåtandets rubrik Social dimension ovan med fokus på verksamhetens hyresgäster och medarbetare. Att i samband med avveckling behöva flytta från sitt boende sent i livet innebär oftast en negativ påverkan för den enskilde avseende kontinuitet och trygghet. Avveckling av verksamhet innebär också påverkan på verksamhetens medarbetare, inte enbart inom avdelning vård- och omsorgsboende utan också medarbetare inom hälso- och sjukvård, myndighet och stödfunktioner som kök, lokalvård och vaktmästeri. Detta finns kvantifierat med en beskrivning under rubriken Ekonomi ovan. </w:t>
      </w:r>
    </w:p>
    <w:p w14:paraId="404BBC08" w14:textId="77777777" w:rsidR="00C63B48" w:rsidRPr="00E95DB6" w:rsidRDefault="00C63B48" w:rsidP="00C63B48">
      <w:pPr>
        <w:pStyle w:val="Liststycke"/>
        <w:ind w:left="0"/>
        <w:rPr>
          <w:rFonts w:ascii="Times New Roman" w:eastAsia="Times New Roman" w:hAnsi="Times New Roman" w:cs="Times New Roman"/>
          <w:b/>
          <w:bCs/>
          <w:color w:val="000000" w:themeColor="text1"/>
          <w:szCs w:val="24"/>
        </w:rPr>
      </w:pPr>
      <w:r w:rsidRPr="00E95DB6">
        <w:rPr>
          <w:rFonts w:ascii="Times New Roman" w:eastAsia="Times New Roman" w:hAnsi="Times New Roman" w:cs="Times New Roman"/>
          <w:b/>
          <w:bCs/>
          <w:color w:val="000000" w:themeColor="text1"/>
          <w:szCs w:val="24"/>
        </w:rPr>
        <w:t>Ekonomi</w:t>
      </w:r>
    </w:p>
    <w:p w14:paraId="347963FC" w14:textId="77777777" w:rsidR="00C63B48" w:rsidRDefault="00C63B48" w:rsidP="00C63B48">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Utöver vad som redan angivits under Ekonomisk dimension ovan kan kompletteras med de skillnader i ekonomiska förutsättningar som föreligger mellan boenden från olika tidigare stadsdelsförvaltningar. Avdelningen finansieras idag med en rambudget och en genomgång har visat på skillnader avseende faktorer som exempelvis personella resurser per hyresgäst. Sådana olikheter påverkar utgångsläget för att vid en reviderad budgetmodell möta förändrade ekonomiska förutsättningar. Budgetarbetet 2022 står i detta avseende inför ett antal utmaningar där betydelsen blir stor av på vilket sätt budgetmodellen kommer att justeras för att möta de nya förutsättningarna. </w:t>
      </w:r>
    </w:p>
    <w:p w14:paraId="2FFD95A9" w14:textId="77777777" w:rsidR="00C63B48" w:rsidRPr="00840535" w:rsidRDefault="00C63B48" w:rsidP="00C63B48">
      <w:pPr>
        <w:pStyle w:val="Underrubrik"/>
        <w:rPr>
          <w:rFonts w:ascii="Times New Roman" w:eastAsia="Times New Roman" w:hAnsi="Times New Roman" w:cs="Times New Roman"/>
          <w:color w:val="auto"/>
          <w:spacing w:val="0"/>
          <w:szCs w:val="24"/>
        </w:rPr>
      </w:pPr>
      <w:r>
        <w:rPr>
          <w:rFonts w:eastAsia="Times New Roman"/>
        </w:rPr>
        <w:t>Administrativa konsekvenser</w:t>
      </w:r>
    </w:p>
    <w:p w14:paraId="2E634971" w14:textId="77777777" w:rsidR="00C63B48" w:rsidRPr="00E37D5A"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Vid ett införande av nytt system bedöms sannolikt med en inledningsvis ökad arbets</w:t>
      </w:r>
      <w:r w:rsidRPr="00E37D5A">
        <w:rPr>
          <w:rFonts w:ascii="Times New Roman" w:eastAsia="Times New Roman" w:hAnsi="Times New Roman" w:cs="Times New Roman"/>
          <w:szCs w:val="24"/>
        </w:rPr>
        <w:t>belastning</w:t>
      </w:r>
      <w:r>
        <w:rPr>
          <w:rFonts w:ascii="Times New Roman" w:eastAsia="Times New Roman" w:hAnsi="Times New Roman" w:cs="Times New Roman"/>
          <w:szCs w:val="24"/>
        </w:rPr>
        <w:t xml:space="preserve"> för avdelning myndighets boendesekreterare till följd av ansamling av </w:t>
      </w:r>
      <w:r>
        <w:rPr>
          <w:rFonts w:ascii="Times New Roman" w:eastAsia="Times New Roman" w:hAnsi="Times New Roman" w:cs="Times New Roman"/>
          <w:szCs w:val="24"/>
        </w:rPr>
        <w:lastRenderedPageBreak/>
        <w:t>ärenden de första månaderna. En viss bemanningsökning kan bli nödvändig i samband med införandet och viss ökad belastning bedöms kunna bli kvarvarande. Ett observandum har lyfts från verksamheten vad gäller valt datum för införandet, den 30 juni 2021, vilket sammanfaller med semesterperioden.</w:t>
      </w:r>
    </w:p>
    <w:p w14:paraId="32052DBF" w14:textId="304BE01B" w:rsidR="00C63B48" w:rsidRPr="00155BA9"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I</w:t>
      </w:r>
      <w:r w:rsidRPr="00155BA9">
        <w:rPr>
          <w:rFonts w:ascii="Times New Roman" w:eastAsia="Times New Roman" w:hAnsi="Times New Roman" w:cs="Times New Roman"/>
          <w:szCs w:val="24"/>
        </w:rPr>
        <w:t xml:space="preserve">nförandet </w:t>
      </w:r>
      <w:r>
        <w:rPr>
          <w:rFonts w:ascii="Times New Roman" w:eastAsia="Times New Roman" w:hAnsi="Times New Roman" w:cs="Times New Roman"/>
          <w:szCs w:val="24"/>
        </w:rPr>
        <w:t xml:space="preserve">bedöms </w:t>
      </w:r>
      <w:r w:rsidRPr="00155BA9">
        <w:rPr>
          <w:rFonts w:ascii="Times New Roman" w:eastAsia="Times New Roman" w:hAnsi="Times New Roman" w:cs="Times New Roman"/>
          <w:szCs w:val="24"/>
        </w:rPr>
        <w:t xml:space="preserve">inte </w:t>
      </w:r>
      <w:r>
        <w:rPr>
          <w:rFonts w:ascii="Times New Roman" w:eastAsia="Times New Roman" w:hAnsi="Times New Roman" w:cs="Times New Roman"/>
          <w:szCs w:val="24"/>
        </w:rPr>
        <w:t>få någon egentlig</w:t>
      </w:r>
      <w:r w:rsidRPr="00155BA9">
        <w:rPr>
          <w:rFonts w:ascii="Times New Roman" w:eastAsia="Times New Roman" w:hAnsi="Times New Roman" w:cs="Times New Roman"/>
          <w:szCs w:val="24"/>
        </w:rPr>
        <w:t xml:space="preserve"> påverka</w:t>
      </w:r>
      <w:r>
        <w:rPr>
          <w:rFonts w:ascii="Times New Roman" w:eastAsia="Times New Roman" w:hAnsi="Times New Roman" w:cs="Times New Roman"/>
          <w:szCs w:val="24"/>
        </w:rPr>
        <w:t>n på</w:t>
      </w:r>
      <w:r w:rsidRPr="00155BA9">
        <w:rPr>
          <w:rFonts w:ascii="Times New Roman" w:eastAsia="Times New Roman" w:hAnsi="Times New Roman" w:cs="Times New Roman"/>
          <w:szCs w:val="24"/>
        </w:rPr>
        <w:t xml:space="preserve"> socialtjänstprocessen/</w:t>
      </w:r>
      <w:r>
        <w:rPr>
          <w:rFonts w:ascii="Times New Roman" w:eastAsia="Times New Roman" w:hAnsi="Times New Roman" w:cs="Times New Roman"/>
          <w:szCs w:val="24"/>
        </w:rPr>
        <w:t xml:space="preserve"> </w:t>
      </w:r>
      <w:proofErr w:type="spellStart"/>
      <w:r w:rsidRPr="00155BA9">
        <w:rPr>
          <w:rFonts w:ascii="Times New Roman" w:eastAsia="Times New Roman" w:hAnsi="Times New Roman" w:cs="Times New Roman"/>
          <w:szCs w:val="24"/>
        </w:rPr>
        <w:t>myndighets</w:t>
      </w:r>
      <w:r>
        <w:rPr>
          <w:rFonts w:ascii="Times New Roman" w:eastAsia="Times New Roman" w:hAnsi="Times New Roman" w:cs="Times New Roman"/>
          <w:szCs w:val="24"/>
        </w:rPr>
        <w:t>-</w:t>
      </w:r>
      <w:r w:rsidRPr="00155BA9">
        <w:rPr>
          <w:rFonts w:ascii="Times New Roman" w:eastAsia="Times New Roman" w:hAnsi="Times New Roman" w:cs="Times New Roman"/>
          <w:szCs w:val="24"/>
        </w:rPr>
        <w:t>processen</w:t>
      </w:r>
      <w:proofErr w:type="spellEnd"/>
      <w:r w:rsidRPr="00155BA9">
        <w:rPr>
          <w:rFonts w:ascii="Times New Roman" w:eastAsia="Times New Roman" w:hAnsi="Times New Roman" w:cs="Times New Roman"/>
          <w:szCs w:val="24"/>
        </w:rPr>
        <w:t xml:space="preserve">. Utredningsprocessen påverkas inte </w:t>
      </w:r>
      <w:r>
        <w:rPr>
          <w:rFonts w:ascii="Times New Roman" w:eastAsia="Times New Roman" w:hAnsi="Times New Roman" w:cs="Times New Roman"/>
          <w:szCs w:val="24"/>
        </w:rPr>
        <w:t xml:space="preserve">heller </w:t>
      </w:r>
      <w:r w:rsidRPr="00155BA9">
        <w:rPr>
          <w:rFonts w:ascii="Times New Roman" w:eastAsia="Times New Roman" w:hAnsi="Times New Roman" w:cs="Times New Roman"/>
          <w:szCs w:val="24"/>
        </w:rPr>
        <w:t xml:space="preserve">och frågan om </w:t>
      </w:r>
      <w:r>
        <w:rPr>
          <w:rFonts w:ascii="Times New Roman" w:eastAsia="Times New Roman" w:hAnsi="Times New Roman" w:cs="Times New Roman"/>
          <w:szCs w:val="24"/>
        </w:rPr>
        <w:t xml:space="preserve">ökad </w:t>
      </w:r>
      <w:r w:rsidRPr="00155BA9">
        <w:rPr>
          <w:rFonts w:ascii="Times New Roman" w:eastAsia="Times New Roman" w:hAnsi="Times New Roman" w:cs="Times New Roman"/>
          <w:szCs w:val="24"/>
        </w:rPr>
        <w:t>valfrihet kommer att bli aktuell</w:t>
      </w:r>
      <w:r>
        <w:rPr>
          <w:rFonts w:ascii="Times New Roman" w:eastAsia="Times New Roman" w:hAnsi="Times New Roman" w:cs="Times New Roman"/>
          <w:szCs w:val="24"/>
        </w:rPr>
        <w:t xml:space="preserve"> först</w:t>
      </w:r>
      <w:r w:rsidRPr="00155BA9">
        <w:rPr>
          <w:rFonts w:ascii="Times New Roman" w:eastAsia="Times New Roman" w:hAnsi="Times New Roman" w:cs="Times New Roman"/>
          <w:szCs w:val="24"/>
        </w:rPr>
        <w:t xml:space="preserve"> då den enskilde har erhållit beslut om särskilt boende. Biståndshandläggaren blir första informatör gällande den ökade möjligheten att välja boende. D</w:t>
      </w:r>
      <w:r>
        <w:rPr>
          <w:rFonts w:ascii="Times New Roman" w:eastAsia="Times New Roman" w:hAnsi="Times New Roman" w:cs="Times New Roman"/>
          <w:szCs w:val="24"/>
        </w:rPr>
        <w:t>e</w:t>
      </w:r>
      <w:r w:rsidRPr="00155BA9">
        <w:rPr>
          <w:rFonts w:ascii="Times New Roman" w:eastAsia="Times New Roman" w:hAnsi="Times New Roman" w:cs="Times New Roman"/>
          <w:szCs w:val="24"/>
        </w:rPr>
        <w:t xml:space="preserve"> frågeställningar som uppkommer är i huvudsak </w:t>
      </w:r>
      <w:r>
        <w:rPr>
          <w:rFonts w:ascii="Times New Roman" w:eastAsia="Times New Roman" w:hAnsi="Times New Roman" w:cs="Times New Roman"/>
          <w:szCs w:val="24"/>
        </w:rPr>
        <w:t>relaterade</w:t>
      </w:r>
      <w:r w:rsidRPr="00155BA9">
        <w:rPr>
          <w:rFonts w:ascii="Times New Roman" w:eastAsia="Times New Roman" w:hAnsi="Times New Roman" w:cs="Times New Roman"/>
          <w:szCs w:val="24"/>
        </w:rPr>
        <w:t xml:space="preserve"> till verkställighetsprocessen.</w:t>
      </w:r>
      <w:r>
        <w:rPr>
          <w:rFonts w:ascii="Times New Roman" w:eastAsia="Times New Roman" w:hAnsi="Times New Roman" w:cs="Times New Roman"/>
          <w:szCs w:val="24"/>
        </w:rPr>
        <w:t xml:space="preserve"> Även fo</w:t>
      </w:r>
      <w:r w:rsidRPr="00155BA9">
        <w:rPr>
          <w:rFonts w:ascii="Times New Roman" w:eastAsia="Times New Roman" w:hAnsi="Times New Roman" w:cs="Times New Roman"/>
          <w:szCs w:val="24"/>
        </w:rPr>
        <w:t xml:space="preserve">rtsatt ska den rättsliga processen och regelverket följas för biståndshandläggarna och inga nya beslut fattas som avser handläggningsprocessen. </w:t>
      </w:r>
    </w:p>
    <w:p w14:paraId="0BB8CCFC" w14:textId="77777777" w:rsidR="00C63B48" w:rsidRPr="005D3AE2" w:rsidRDefault="00C63B48" w:rsidP="00C63B48">
      <w:pPr>
        <w:spacing w:line="276" w:lineRule="auto"/>
        <w:rPr>
          <w:rFonts w:ascii="Times New Roman" w:eastAsia="Times New Roman" w:hAnsi="Times New Roman" w:cs="Times New Roman"/>
          <w:szCs w:val="24"/>
        </w:rPr>
      </w:pPr>
      <w:r w:rsidRPr="00155BA9">
        <w:rPr>
          <w:rFonts w:ascii="Times New Roman" w:eastAsia="Times New Roman" w:hAnsi="Times New Roman" w:cs="Times New Roman"/>
          <w:szCs w:val="24"/>
        </w:rPr>
        <w:t xml:space="preserve">Biståndshandläggarens information till den enskilde behöver vara tydlig och </w:t>
      </w:r>
      <w:r>
        <w:rPr>
          <w:rFonts w:ascii="Times New Roman" w:eastAsia="Times New Roman" w:hAnsi="Times New Roman" w:cs="Times New Roman"/>
          <w:szCs w:val="24"/>
        </w:rPr>
        <w:t>komplett</w:t>
      </w:r>
      <w:r w:rsidRPr="00155BA9">
        <w:rPr>
          <w:rFonts w:ascii="Times New Roman" w:eastAsia="Times New Roman" w:hAnsi="Times New Roman" w:cs="Times New Roman"/>
          <w:szCs w:val="24"/>
        </w:rPr>
        <w:t xml:space="preserve">. Uppdaterad information </w:t>
      </w:r>
      <w:r>
        <w:rPr>
          <w:rFonts w:ascii="Times New Roman" w:eastAsia="Times New Roman" w:hAnsi="Times New Roman" w:cs="Times New Roman"/>
          <w:szCs w:val="24"/>
        </w:rPr>
        <w:t>behöver</w:t>
      </w:r>
      <w:r w:rsidRPr="00155BA9">
        <w:rPr>
          <w:rFonts w:ascii="Times New Roman" w:eastAsia="Times New Roman" w:hAnsi="Times New Roman" w:cs="Times New Roman"/>
          <w:szCs w:val="24"/>
        </w:rPr>
        <w:t xml:space="preserve"> finnas lättillgänglig för handläggarna att tillgå för att kunna ge rätt och dagsfärsk information till den enskilde exempelvis </w:t>
      </w:r>
      <w:r>
        <w:rPr>
          <w:rFonts w:ascii="Times New Roman" w:eastAsia="Times New Roman" w:hAnsi="Times New Roman" w:cs="Times New Roman"/>
          <w:szCs w:val="24"/>
        </w:rPr>
        <w:t xml:space="preserve">om </w:t>
      </w:r>
      <w:r w:rsidRPr="00155BA9">
        <w:rPr>
          <w:rFonts w:ascii="Times New Roman" w:eastAsia="Times New Roman" w:hAnsi="Times New Roman" w:cs="Times New Roman"/>
          <w:szCs w:val="24"/>
        </w:rPr>
        <w:t xml:space="preserve">var platser finns tillgängliga. </w:t>
      </w:r>
      <w:r>
        <w:rPr>
          <w:rFonts w:ascii="Times New Roman" w:eastAsia="Times New Roman" w:hAnsi="Times New Roman" w:cs="Times New Roman"/>
          <w:szCs w:val="24"/>
        </w:rPr>
        <w:t>E</w:t>
      </w:r>
      <w:r w:rsidRPr="00155BA9">
        <w:rPr>
          <w:rFonts w:ascii="Times New Roman" w:eastAsia="Times New Roman" w:hAnsi="Times New Roman" w:cs="Times New Roman"/>
          <w:szCs w:val="24"/>
        </w:rPr>
        <w:t xml:space="preserve">n folder med information riktat till alla med beslut om boende behöver tas fram så att </w:t>
      </w:r>
      <w:r>
        <w:rPr>
          <w:rFonts w:ascii="Times New Roman" w:eastAsia="Times New Roman" w:hAnsi="Times New Roman" w:cs="Times New Roman"/>
          <w:szCs w:val="24"/>
        </w:rPr>
        <w:t>likvärdig</w:t>
      </w:r>
      <w:r w:rsidRPr="00155BA9">
        <w:rPr>
          <w:rFonts w:ascii="Times New Roman" w:eastAsia="Times New Roman" w:hAnsi="Times New Roman" w:cs="Times New Roman"/>
          <w:szCs w:val="24"/>
        </w:rPr>
        <w:t xml:space="preserve"> information </w:t>
      </w:r>
      <w:r>
        <w:rPr>
          <w:rFonts w:ascii="Times New Roman" w:eastAsia="Times New Roman" w:hAnsi="Times New Roman" w:cs="Times New Roman"/>
          <w:szCs w:val="24"/>
        </w:rPr>
        <w:t>kan ges om systemet</w:t>
      </w:r>
      <w:r w:rsidRPr="00155BA9">
        <w:rPr>
          <w:rFonts w:ascii="Times New Roman" w:eastAsia="Times New Roman" w:hAnsi="Times New Roman" w:cs="Times New Roman"/>
          <w:szCs w:val="24"/>
        </w:rPr>
        <w:t>. Biståndshandläggare behöver vara tydlig i sin information</w:t>
      </w:r>
      <w:r>
        <w:rPr>
          <w:rFonts w:ascii="Times New Roman" w:eastAsia="Times New Roman" w:hAnsi="Times New Roman" w:cs="Times New Roman"/>
          <w:szCs w:val="24"/>
        </w:rPr>
        <w:t xml:space="preserve">sgivning </w:t>
      </w:r>
      <w:r w:rsidRPr="00155BA9">
        <w:rPr>
          <w:rFonts w:ascii="Times New Roman" w:eastAsia="Times New Roman" w:hAnsi="Times New Roman" w:cs="Times New Roman"/>
          <w:szCs w:val="24"/>
        </w:rPr>
        <w:t xml:space="preserve">så att inga missförstånd uppstår. </w:t>
      </w:r>
    </w:p>
    <w:p w14:paraId="4B9C95CB" w14:textId="77777777" w:rsidR="00C63B48" w:rsidRPr="00E81DCC"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På lite längre sikt finns behov och möjligheter vad gäller en förbättrad och mer effektiv process genom att utveckla det IT-stöd som används vid förmedlingen och hanteringen av kön. Detta är ett projekt som redan idag drivs i samverkan med Intraservice. Verktyget för att underlätta valet av vård- och omsorgsboende (jämförelsetjänsten) behöver vidareutvecklas och förfinas. En urvalstjänst där den enskilde får en bättre överblick underlättar både för den enskilde, anhöriga och för biståndshandläggaren som skall guida till ett välinformerat val.</w:t>
      </w:r>
    </w:p>
    <w:p w14:paraId="512B7A11" w14:textId="77777777" w:rsidR="00C63B48" w:rsidRPr="00E74D24" w:rsidRDefault="00C63B48" w:rsidP="00C63B48">
      <w:pPr>
        <w:keepNext/>
        <w:keepLines/>
        <w:spacing w:before="240" w:after="40" w:line="240" w:lineRule="auto"/>
        <w:outlineLvl w:val="1"/>
        <w:rPr>
          <w:rFonts w:ascii="Arial" w:eastAsia="Times New Roman" w:hAnsi="Arial" w:cs="Arial"/>
          <w:b/>
          <w:color w:val="262626"/>
          <w:sz w:val="27"/>
          <w:szCs w:val="28"/>
        </w:rPr>
      </w:pPr>
      <w:r w:rsidRPr="00E74D24">
        <w:rPr>
          <w:rFonts w:ascii="Arial" w:eastAsia="Times New Roman" w:hAnsi="Arial" w:cs="Arial"/>
          <w:b/>
          <w:color w:val="262626"/>
          <w:sz w:val="27"/>
          <w:szCs w:val="28"/>
        </w:rPr>
        <w:t>Förvaltningens bedömning</w:t>
      </w:r>
    </w:p>
    <w:p w14:paraId="0BF6B88B"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Äldre samt vård- och omsorgsförvaltningen har tagit fram ett förfarande enligt ovan som bedöms både kunna fungera och uppnå budgetuppdragets övergripande syfte, det vill säga att öka den enskildes möjlighet att själv välja sitt boende. Det praktiska förfarandet medför inte egentligen så omfattande förändringar, utan skulle enkelt kunna beskrivas som att boendealternativ i extern regi likställs med stadens egna. </w:t>
      </w:r>
    </w:p>
    <w:p w14:paraId="13126239"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Förändringen medför dock ett antal utmaningar av strategiskt avgörande karaktär för en ekonomi och verksamhet i god balans. Det blir nödvändigt att framgångsrikt förmå avveckla egna boendeplatser i samma omfattning och takt som volymen av köpta ramavtalsplatser ökar. Inte minst behovet av skyndsamhet som påkallas av att en kostnadsökning bedöms uppstå i princip omedelbart innebär svårigheter. Dels för att processen att avveckla ett vård- och omsorgsboende är omfattande i sig med stor påverkan på både hyresgäster och medarbetare, dels för att risken för eftersläpande kostnader för exempelvis hyreskontrakt är överhängande. </w:t>
      </w:r>
    </w:p>
    <w:p w14:paraId="5668FB6C" w14:textId="77777777" w:rsidR="00396955" w:rsidRDefault="00C63B48" w:rsidP="000039D1">
      <w:pPr>
        <w:spacing w:line="276" w:lineRule="auto"/>
        <w:rPr>
          <w:rFonts w:ascii="Times New Roman" w:eastAsia="Times New Roman" w:hAnsi="Times New Roman" w:cs="Times New Roman"/>
          <w:color w:val="000000" w:themeColor="text1"/>
          <w:szCs w:val="24"/>
        </w:rPr>
      </w:pPr>
      <w:r>
        <w:rPr>
          <w:rFonts w:ascii="Times New Roman" w:eastAsia="Times New Roman" w:hAnsi="Times New Roman" w:cs="Times New Roman"/>
          <w:szCs w:val="24"/>
        </w:rPr>
        <w:t>Det kommer vidare bli</w:t>
      </w:r>
      <w:r>
        <w:rPr>
          <w:rFonts w:ascii="Times New Roman" w:eastAsia="Times New Roman" w:hAnsi="Times New Roman" w:cs="Times New Roman"/>
          <w:color w:val="000000" w:themeColor="text1"/>
          <w:szCs w:val="24"/>
        </w:rPr>
        <w:t xml:space="preserve"> viktigt att se över och strategiskt styra hur ramavtalen ska utformas inför nästkommande avtalsperiod. Här kommer uppstå en möjlighet för staden att dimensionera fördelningen mellan den egna och externa regin, vilket i sin tur får en direkt påverkan på både förutsägbarheten av nämndens kostnadsläge och den enskildes grad av valfrihet, vilket kommer att bli ett viktigt ingångsvärde för hela den kommande upphandlingsprocessen. </w:t>
      </w:r>
    </w:p>
    <w:p w14:paraId="2117BEFC" w14:textId="197741F8" w:rsidR="000039D1" w:rsidRDefault="00C63B48" w:rsidP="000039D1">
      <w:pPr>
        <w:spacing w:line="276" w:lineRule="auto"/>
        <w:rPr>
          <w:rFonts w:ascii="Times New Roman" w:eastAsia="Times New Roman" w:hAnsi="Times New Roman" w:cs="Times New Roman"/>
          <w:szCs w:val="24"/>
        </w:rPr>
      </w:pPr>
      <w:r>
        <w:rPr>
          <w:rFonts w:ascii="Times New Roman" w:eastAsia="Times New Roman" w:hAnsi="Times New Roman" w:cs="Times New Roman"/>
          <w:color w:val="000000" w:themeColor="text1"/>
          <w:szCs w:val="24"/>
        </w:rPr>
        <w:lastRenderedPageBreak/>
        <w:t xml:space="preserve">Ur ett strikt </w:t>
      </w:r>
      <w:r w:rsidRPr="00D75E1E">
        <w:rPr>
          <w:rFonts w:ascii="Times New Roman" w:eastAsia="Times New Roman" w:hAnsi="Times New Roman" w:cs="Times New Roman"/>
          <w:i/>
          <w:iCs/>
          <w:color w:val="000000" w:themeColor="text1"/>
          <w:szCs w:val="24"/>
        </w:rPr>
        <w:t>ekonomiskt</w:t>
      </w:r>
      <w:r>
        <w:rPr>
          <w:rFonts w:ascii="Times New Roman" w:eastAsia="Times New Roman" w:hAnsi="Times New Roman" w:cs="Times New Roman"/>
          <w:color w:val="000000" w:themeColor="text1"/>
          <w:szCs w:val="24"/>
        </w:rPr>
        <w:t xml:space="preserve"> riskminimeringsperspektiv skulle ett införande av den förberedda regeländringen varit mest fördelaktigt att knyta till den nya ramavtalsperiod</w:t>
      </w:r>
      <w:r w:rsidR="00EC2CB7">
        <w:rPr>
          <w:rFonts w:ascii="Times New Roman" w:eastAsia="Times New Roman" w:hAnsi="Times New Roman" w:cs="Times New Roman"/>
          <w:color w:val="000000" w:themeColor="text1"/>
          <w:szCs w:val="24"/>
        </w:rPr>
        <w:t>en</w:t>
      </w:r>
      <w:r>
        <w:rPr>
          <w:rFonts w:ascii="Times New Roman" w:eastAsia="Times New Roman" w:hAnsi="Times New Roman" w:cs="Times New Roman"/>
          <w:color w:val="000000" w:themeColor="text1"/>
          <w:szCs w:val="24"/>
        </w:rPr>
        <w:t xml:space="preserve"> för vård- och omsorgsboenden som är möjlig tidigast årsskiftet 2022/-23.</w:t>
      </w:r>
      <w:r w:rsidR="0056701A">
        <w:rPr>
          <w:rFonts w:ascii="Times New Roman" w:eastAsia="Times New Roman" w:hAnsi="Times New Roman" w:cs="Times New Roman"/>
          <w:color w:val="000000" w:themeColor="text1"/>
          <w:szCs w:val="24"/>
        </w:rPr>
        <w:t xml:space="preserve"> Vinsterna ur </w:t>
      </w:r>
      <w:r w:rsidR="00EC2CB7">
        <w:rPr>
          <w:rFonts w:ascii="Times New Roman" w:eastAsia="Times New Roman" w:hAnsi="Times New Roman" w:cs="Times New Roman"/>
          <w:color w:val="000000" w:themeColor="text1"/>
          <w:szCs w:val="24"/>
        </w:rPr>
        <w:t>ett</w:t>
      </w:r>
      <w:r w:rsidR="0056701A">
        <w:rPr>
          <w:rFonts w:ascii="Times New Roman" w:eastAsia="Times New Roman" w:hAnsi="Times New Roman" w:cs="Times New Roman"/>
          <w:color w:val="000000" w:themeColor="text1"/>
          <w:szCs w:val="24"/>
        </w:rPr>
        <w:t xml:space="preserve"> </w:t>
      </w:r>
      <w:r w:rsidR="0056701A" w:rsidRPr="00D75E1E">
        <w:rPr>
          <w:rFonts w:ascii="Times New Roman" w:eastAsia="Times New Roman" w:hAnsi="Times New Roman" w:cs="Times New Roman"/>
          <w:i/>
          <w:iCs/>
          <w:color w:val="000000" w:themeColor="text1"/>
          <w:szCs w:val="24"/>
        </w:rPr>
        <w:t>social</w:t>
      </w:r>
      <w:r w:rsidR="00EC2CB7" w:rsidRPr="00D75E1E">
        <w:rPr>
          <w:rFonts w:ascii="Times New Roman" w:eastAsia="Times New Roman" w:hAnsi="Times New Roman" w:cs="Times New Roman"/>
          <w:i/>
          <w:iCs/>
          <w:color w:val="000000" w:themeColor="text1"/>
          <w:szCs w:val="24"/>
        </w:rPr>
        <w:t>t</w:t>
      </w:r>
      <w:r w:rsidR="00EC2CB7">
        <w:rPr>
          <w:rFonts w:ascii="Times New Roman" w:eastAsia="Times New Roman" w:hAnsi="Times New Roman" w:cs="Times New Roman"/>
          <w:color w:val="000000" w:themeColor="text1"/>
          <w:szCs w:val="24"/>
        </w:rPr>
        <w:t xml:space="preserve"> perspektiv behöver då samtidigt värderas. </w:t>
      </w:r>
      <w:r w:rsidR="0056701A">
        <w:rPr>
          <w:rFonts w:ascii="Times New Roman" w:eastAsia="Times New Roman" w:hAnsi="Times New Roman" w:cs="Times New Roman"/>
          <w:color w:val="000000" w:themeColor="text1"/>
          <w:szCs w:val="24"/>
        </w:rPr>
        <w:t xml:space="preserve">Det justerade </w:t>
      </w:r>
      <w:r w:rsidR="000039D1">
        <w:rPr>
          <w:rFonts w:ascii="Times New Roman" w:eastAsia="Times New Roman" w:hAnsi="Times New Roman" w:cs="Times New Roman"/>
          <w:szCs w:val="24"/>
        </w:rPr>
        <w:t xml:space="preserve">regelverket </w:t>
      </w:r>
      <w:r w:rsidR="0056701A">
        <w:rPr>
          <w:rFonts w:ascii="Times New Roman" w:eastAsia="Times New Roman" w:hAnsi="Times New Roman" w:cs="Times New Roman"/>
          <w:szCs w:val="24"/>
        </w:rPr>
        <w:t>bedöms ha</w:t>
      </w:r>
      <w:r w:rsidR="000039D1">
        <w:rPr>
          <w:rFonts w:ascii="Times New Roman" w:eastAsia="Times New Roman" w:hAnsi="Times New Roman" w:cs="Times New Roman"/>
          <w:szCs w:val="24"/>
        </w:rPr>
        <w:t xml:space="preserve"> förutsättningar att påverka den enskildes livssituation positivt</w:t>
      </w:r>
      <w:r w:rsidR="0056701A">
        <w:rPr>
          <w:rFonts w:ascii="Times New Roman" w:eastAsia="Times New Roman" w:hAnsi="Times New Roman" w:cs="Times New Roman"/>
          <w:szCs w:val="24"/>
        </w:rPr>
        <w:t xml:space="preserve">, där den enskildes </w:t>
      </w:r>
      <w:r w:rsidR="000039D1" w:rsidRPr="006F43EA">
        <w:rPr>
          <w:rFonts w:ascii="Times New Roman" w:eastAsia="Times New Roman" w:hAnsi="Times New Roman" w:cs="Times New Roman"/>
          <w:szCs w:val="24"/>
        </w:rPr>
        <w:t xml:space="preserve">valfrihet </w:t>
      </w:r>
      <w:r w:rsidR="0056701A">
        <w:rPr>
          <w:rFonts w:ascii="Times New Roman" w:eastAsia="Times New Roman" w:hAnsi="Times New Roman" w:cs="Times New Roman"/>
          <w:szCs w:val="24"/>
        </w:rPr>
        <w:t xml:space="preserve">stärks </w:t>
      </w:r>
      <w:r w:rsidR="000039D1" w:rsidRPr="006F43EA">
        <w:rPr>
          <w:rFonts w:ascii="Times New Roman" w:eastAsia="Times New Roman" w:hAnsi="Times New Roman" w:cs="Times New Roman"/>
          <w:szCs w:val="24"/>
        </w:rPr>
        <w:t xml:space="preserve">genom att ett bredare utbud av aktörer som utför </w:t>
      </w:r>
      <w:r w:rsidR="000039D1">
        <w:rPr>
          <w:rFonts w:ascii="Times New Roman" w:eastAsia="Times New Roman" w:hAnsi="Times New Roman" w:cs="Times New Roman"/>
          <w:szCs w:val="24"/>
        </w:rPr>
        <w:t xml:space="preserve">ett </w:t>
      </w:r>
      <w:r w:rsidR="000039D1" w:rsidRPr="006F43EA">
        <w:rPr>
          <w:rFonts w:ascii="Times New Roman" w:eastAsia="Times New Roman" w:hAnsi="Times New Roman" w:cs="Times New Roman"/>
          <w:szCs w:val="24"/>
        </w:rPr>
        <w:t xml:space="preserve">professionellt omsorgs- och </w:t>
      </w:r>
      <w:r w:rsidR="000039D1">
        <w:rPr>
          <w:rFonts w:ascii="Times New Roman" w:eastAsia="Times New Roman" w:hAnsi="Times New Roman" w:cs="Times New Roman"/>
          <w:szCs w:val="24"/>
        </w:rPr>
        <w:t>o</w:t>
      </w:r>
      <w:r w:rsidR="000039D1" w:rsidRPr="006F43EA">
        <w:rPr>
          <w:rFonts w:ascii="Times New Roman" w:eastAsia="Times New Roman" w:hAnsi="Times New Roman" w:cs="Times New Roman"/>
          <w:szCs w:val="24"/>
        </w:rPr>
        <w:t xml:space="preserve">mvårdnadsarbete </w:t>
      </w:r>
      <w:r w:rsidR="0056701A">
        <w:rPr>
          <w:rFonts w:ascii="Times New Roman" w:eastAsia="Times New Roman" w:hAnsi="Times New Roman" w:cs="Times New Roman"/>
          <w:szCs w:val="24"/>
        </w:rPr>
        <w:t>tillgängliggörs.</w:t>
      </w:r>
      <w:r w:rsidR="0027100B">
        <w:rPr>
          <w:rFonts w:ascii="Times New Roman" w:eastAsia="Times New Roman" w:hAnsi="Times New Roman" w:cs="Times New Roman"/>
          <w:szCs w:val="24"/>
        </w:rPr>
        <w:t xml:space="preserve"> Förutsättningarna ökar att </w:t>
      </w:r>
      <w:r w:rsidR="000039D1">
        <w:rPr>
          <w:rFonts w:ascii="Times New Roman" w:eastAsia="Times New Roman" w:hAnsi="Times New Roman" w:cs="Times New Roman"/>
          <w:szCs w:val="24"/>
        </w:rPr>
        <w:t>tillmötesgå individuella önskemål om att exempelvis bo kvar i närområdet eller få flytta in på ett boende med viss profil</w:t>
      </w:r>
      <w:r w:rsidR="00672812">
        <w:rPr>
          <w:rFonts w:ascii="Times New Roman" w:eastAsia="Times New Roman" w:hAnsi="Times New Roman" w:cs="Times New Roman"/>
          <w:szCs w:val="24"/>
        </w:rPr>
        <w:t>. De</w:t>
      </w:r>
      <w:r w:rsidR="0027100B">
        <w:rPr>
          <w:rFonts w:ascii="Times New Roman" w:eastAsia="Times New Roman" w:hAnsi="Times New Roman" w:cs="Times New Roman"/>
          <w:szCs w:val="24"/>
        </w:rPr>
        <w:t xml:space="preserve">n enskildes inflytande över och påverkan på sin egen vardag ökar. </w:t>
      </w:r>
    </w:p>
    <w:p w14:paraId="44242519" w14:textId="211EDB05" w:rsidR="00C63B48" w:rsidRDefault="00C63B48" w:rsidP="00C63B48">
      <w:pPr>
        <w:spacing w:line="276"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Att dimensionera takten i avvecklingen av boenden i egen regi kommer att bli ytterligare en avgörande fråga för framtida ekonomisk hållbarhet. Det strategiska verktyg som nämnd och förvaltning ska använda för det är </w:t>
      </w:r>
      <w:r w:rsidRPr="00B04804">
        <w:rPr>
          <w:rFonts w:ascii="Times New Roman" w:eastAsia="Times New Roman" w:hAnsi="Times New Roman" w:cs="Times New Roman"/>
          <w:i/>
          <w:iCs/>
          <w:color w:val="000000" w:themeColor="text1"/>
          <w:szCs w:val="24"/>
        </w:rPr>
        <w:t>Lokalbehovsplan vård- och omsorgsboende för äldre,</w:t>
      </w:r>
      <w:r>
        <w:rPr>
          <w:rFonts w:ascii="Times New Roman" w:eastAsia="Times New Roman" w:hAnsi="Times New Roman" w:cs="Times New Roman"/>
          <w:color w:val="000000" w:themeColor="text1"/>
          <w:szCs w:val="24"/>
        </w:rPr>
        <w:t xml:space="preserve"> som tidigare </w:t>
      </w:r>
      <w:r w:rsidR="00CB4FB9">
        <w:rPr>
          <w:rFonts w:ascii="Times New Roman" w:eastAsia="Times New Roman" w:hAnsi="Times New Roman" w:cs="Times New Roman"/>
          <w:color w:val="000000" w:themeColor="text1"/>
          <w:szCs w:val="24"/>
        </w:rPr>
        <w:t>stadsdelsnämnd</w:t>
      </w:r>
      <w:r>
        <w:rPr>
          <w:rFonts w:ascii="Times New Roman" w:eastAsia="Times New Roman" w:hAnsi="Times New Roman" w:cs="Times New Roman"/>
          <w:color w:val="000000" w:themeColor="text1"/>
          <w:szCs w:val="24"/>
        </w:rPr>
        <w:t xml:space="preserve"> Örgryte-Härlanda beslutade om som resursnämndsuppdrag och nu äldre samt vård- och omsorgsnämnden tar över från hösten 2021. Det blir inom ramarna för arbetet med denna som nämnden konkret kan möta det behov av anpassning som uppstår i och med de nya ekonomiska förutsättningarna. Att få genomförandekraft i den jämförelsevis höga takt på avveckling av boenden med de stora processer det innebär blir också avgörande. </w:t>
      </w:r>
    </w:p>
    <w:p w14:paraId="39B0098C" w14:textId="77777777" w:rsidR="00C63B48" w:rsidRDefault="00C63B48" w:rsidP="00C63B48">
      <w:pPr>
        <w:spacing w:line="276" w:lineRule="auto"/>
        <w:rPr>
          <w:rFonts w:ascii="Times New Roman" w:eastAsia="Times New Roman" w:hAnsi="Times New Roman" w:cs="Times New Roman"/>
          <w:szCs w:val="24"/>
        </w:rPr>
      </w:pPr>
      <w:r>
        <w:rPr>
          <w:rFonts w:ascii="Times New Roman" w:eastAsia="Times New Roman" w:hAnsi="Times New Roman" w:cs="Times New Roman"/>
          <w:color w:val="000000" w:themeColor="text1"/>
          <w:szCs w:val="24"/>
        </w:rPr>
        <w:t xml:space="preserve">Avslutningsvis ligger det också en utmaning i att införa ett nytt system av det här slaget mitt under sommarperioden med de särskilda förutsättningar som följer av det. Ett införande i mitten av augusti skulle i det hänseendet varit att föredra för de delar inom förvaltningen som berörs av detta. </w:t>
      </w:r>
    </w:p>
    <w:p w14:paraId="316B150E" w14:textId="77777777" w:rsidR="00C63B48" w:rsidRPr="00E74D24" w:rsidRDefault="00C63B48" w:rsidP="00C63B48">
      <w:pPr>
        <w:spacing w:line="276" w:lineRule="auto"/>
        <w:rPr>
          <w:rFonts w:ascii="Times New Roman" w:eastAsia="Times New Roman" w:hAnsi="Times New Roman" w:cs="Times New Roman"/>
          <w:szCs w:val="24"/>
        </w:rPr>
      </w:pPr>
    </w:p>
    <w:p w14:paraId="741381B7" w14:textId="77777777" w:rsidR="00C63B48" w:rsidRPr="00E74D24" w:rsidRDefault="00C63B48" w:rsidP="00C63B48">
      <w:pPr>
        <w:spacing w:line="276" w:lineRule="auto"/>
        <w:rPr>
          <w:rFonts w:ascii="Times New Roman" w:eastAsia="Times New Roman" w:hAnsi="Times New Roman" w:cs="Times New Roman"/>
          <w:sz w:val="24"/>
          <w:szCs w:val="28"/>
        </w:rPr>
      </w:pPr>
      <w:r w:rsidRPr="00E74D24">
        <w:rPr>
          <w:rFonts w:ascii="Times New Roman" w:eastAsia="Times New Roman" w:hAnsi="Times New Roman" w:cs="Times New Roman"/>
          <w:sz w:val="24"/>
          <w:szCs w:val="28"/>
        </w:rPr>
        <w:t>Äldre samt vård - och omsorgsförvaltningen</w:t>
      </w:r>
    </w:p>
    <w:p w14:paraId="2B643C33" w14:textId="77777777" w:rsidR="00C63B48" w:rsidRPr="00E74D24" w:rsidRDefault="00C63B48" w:rsidP="00C63B48">
      <w:pPr>
        <w:spacing w:line="276" w:lineRule="auto"/>
        <w:rPr>
          <w:rFonts w:ascii="Times New Roman" w:eastAsia="Times New Roman" w:hAnsi="Times New Roman" w:cs="Times New Roman"/>
          <w:szCs w:val="24"/>
        </w:rPr>
      </w:pPr>
    </w:p>
    <w:tbl>
      <w:tblPr>
        <w:tblStyle w:val="Tabellrutnt1"/>
        <w:tblpPr w:leftFromText="142" w:rightFromText="142" w:vertAnchor="text" w:horzAnchor="page" w:tblpX="1419"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med namn och befattningar"/>
        <w:tblDescription w:val="Handläggarens namn, chefens namn"/>
      </w:tblPr>
      <w:tblGrid>
        <w:gridCol w:w="3686"/>
        <w:gridCol w:w="5386"/>
      </w:tblGrid>
      <w:tr w:rsidR="00C63B48" w:rsidRPr="00E74D24" w14:paraId="6E7663C1" w14:textId="77777777" w:rsidTr="00E75A1A">
        <w:trPr>
          <w:cnfStyle w:val="100000000000" w:firstRow="1" w:lastRow="0" w:firstColumn="0" w:lastColumn="0" w:oddVBand="0" w:evenVBand="0" w:oddHBand="0" w:evenHBand="0" w:firstRowFirstColumn="0" w:firstRowLastColumn="0" w:lastRowFirstColumn="0" w:lastRowLastColumn="0"/>
          <w:trHeight w:val="1270"/>
          <w:tblHeader w:val="0"/>
        </w:trPr>
        <w:tc>
          <w:tcPr>
            <w:tcW w:w="3686" w:type="dxa"/>
            <w:shd w:val="clear" w:color="auto" w:fill="auto"/>
          </w:tcPr>
          <w:p w14:paraId="3F66279A" w14:textId="77777777" w:rsidR="00C63B48" w:rsidRPr="0034586F" w:rsidRDefault="00C63B48" w:rsidP="00E75A1A">
            <w:pPr>
              <w:spacing w:line="276" w:lineRule="auto"/>
              <w:rPr>
                <w:rFonts w:ascii="Times New Roman" w:hAnsi="Times New Roman" w:cs="Times New Roman"/>
                <w:b w:val="0"/>
                <w:bCs/>
              </w:rPr>
            </w:pPr>
            <w:r w:rsidRPr="0034586F">
              <w:rPr>
                <w:rFonts w:ascii="Times New Roman" w:hAnsi="Times New Roman" w:cs="Times New Roman"/>
                <w:b w:val="0"/>
                <w:bCs/>
              </w:rPr>
              <w:t>Babbs Edberg</w:t>
            </w:r>
          </w:p>
          <w:p w14:paraId="4D0A05D4" w14:textId="77777777" w:rsidR="00C63B48" w:rsidRPr="0034586F" w:rsidRDefault="00C63B48" w:rsidP="00E75A1A">
            <w:pPr>
              <w:spacing w:line="276" w:lineRule="auto"/>
              <w:rPr>
                <w:rFonts w:ascii="Times New Roman" w:hAnsi="Times New Roman" w:cs="Times New Roman"/>
                <w:b w:val="0"/>
                <w:bCs/>
              </w:rPr>
            </w:pPr>
            <w:r w:rsidRPr="0034586F">
              <w:rPr>
                <w:rFonts w:ascii="Times New Roman" w:hAnsi="Times New Roman" w:cs="Times New Roman"/>
                <w:b w:val="0"/>
                <w:bCs/>
              </w:rPr>
              <w:t>Förvaltningsdirektör</w:t>
            </w:r>
          </w:p>
          <w:p w14:paraId="148E696A" w14:textId="77777777" w:rsidR="00C63B48" w:rsidRPr="0034586F" w:rsidRDefault="00C63B48" w:rsidP="00E75A1A">
            <w:pPr>
              <w:spacing w:line="276" w:lineRule="auto"/>
              <w:rPr>
                <w:rFonts w:ascii="Times New Roman" w:hAnsi="Times New Roman" w:cs="Times New Roman"/>
                <w:b w:val="0"/>
                <w:bCs/>
              </w:rPr>
            </w:pPr>
          </w:p>
        </w:tc>
        <w:tc>
          <w:tcPr>
            <w:tcW w:w="5386" w:type="dxa"/>
            <w:shd w:val="clear" w:color="auto" w:fill="auto"/>
          </w:tcPr>
          <w:p w14:paraId="366EC15A" w14:textId="77777777" w:rsidR="00C63B48" w:rsidRPr="0034586F" w:rsidRDefault="00C63B48" w:rsidP="00E75A1A">
            <w:pPr>
              <w:spacing w:line="276" w:lineRule="auto"/>
              <w:rPr>
                <w:rFonts w:ascii="Times New Roman" w:hAnsi="Times New Roman" w:cs="Times New Roman"/>
                <w:b w:val="0"/>
                <w:bCs/>
              </w:rPr>
            </w:pPr>
            <w:r w:rsidRPr="0034586F">
              <w:rPr>
                <w:rFonts w:ascii="Times New Roman" w:hAnsi="Times New Roman" w:cs="Times New Roman"/>
                <w:b w:val="0"/>
                <w:bCs/>
              </w:rPr>
              <w:t>Björn Ek Wahlqvist</w:t>
            </w:r>
          </w:p>
          <w:p w14:paraId="51FC7C3A" w14:textId="77777777" w:rsidR="00C63B48" w:rsidRPr="0034586F" w:rsidRDefault="00C63B48" w:rsidP="00E75A1A">
            <w:pPr>
              <w:spacing w:line="276" w:lineRule="auto"/>
              <w:rPr>
                <w:rFonts w:ascii="Times New Roman" w:hAnsi="Times New Roman" w:cs="Times New Roman"/>
                <w:b w:val="0"/>
                <w:bCs/>
              </w:rPr>
            </w:pPr>
            <w:r w:rsidRPr="0034586F">
              <w:rPr>
                <w:rFonts w:ascii="Times New Roman" w:hAnsi="Times New Roman" w:cs="Times New Roman"/>
                <w:b w:val="0"/>
                <w:bCs/>
              </w:rPr>
              <w:t>Avdelningschef kvalitet och utveckling</w:t>
            </w:r>
          </w:p>
          <w:p w14:paraId="5E369170" w14:textId="77777777" w:rsidR="00C63B48" w:rsidRPr="0034586F" w:rsidRDefault="00C63B48" w:rsidP="00E75A1A">
            <w:pPr>
              <w:spacing w:line="276" w:lineRule="auto"/>
              <w:rPr>
                <w:rFonts w:ascii="Times New Roman" w:hAnsi="Times New Roman" w:cs="Times New Roman"/>
                <w:b w:val="0"/>
                <w:bCs/>
              </w:rPr>
            </w:pPr>
          </w:p>
        </w:tc>
      </w:tr>
      <w:tr w:rsidR="00C63B48" w:rsidRPr="00E74D24" w14:paraId="475FD7FC" w14:textId="77777777" w:rsidTr="00E75A1A">
        <w:trPr>
          <w:trHeight w:val="1270"/>
        </w:trPr>
        <w:tc>
          <w:tcPr>
            <w:tcW w:w="3686" w:type="dxa"/>
            <w:shd w:val="clear" w:color="auto" w:fill="auto"/>
          </w:tcPr>
          <w:p w14:paraId="4EDDDCCC" w14:textId="77777777" w:rsidR="00C63B48" w:rsidRDefault="00C63B48" w:rsidP="00E75A1A">
            <w:pPr>
              <w:spacing w:line="276" w:lineRule="auto"/>
              <w:rPr>
                <w:rFonts w:ascii="Times New Roman" w:hAnsi="Times New Roman" w:cs="Times New Roman"/>
              </w:rPr>
            </w:pPr>
          </w:p>
        </w:tc>
        <w:tc>
          <w:tcPr>
            <w:tcW w:w="5386" w:type="dxa"/>
            <w:shd w:val="clear" w:color="auto" w:fill="auto"/>
          </w:tcPr>
          <w:p w14:paraId="306C575A" w14:textId="77777777" w:rsidR="00C63B48" w:rsidRDefault="00C63B48" w:rsidP="00E75A1A">
            <w:pPr>
              <w:spacing w:line="276" w:lineRule="auto"/>
              <w:rPr>
                <w:rFonts w:ascii="Times New Roman" w:hAnsi="Times New Roman" w:cs="Times New Roman"/>
              </w:rPr>
            </w:pPr>
          </w:p>
        </w:tc>
      </w:tr>
    </w:tbl>
    <w:p w14:paraId="42EDB28B" w14:textId="77777777" w:rsidR="00C63B48" w:rsidRPr="00074BCD" w:rsidRDefault="00C63B48" w:rsidP="00C63B48">
      <w:pPr>
        <w:tabs>
          <w:tab w:val="left" w:pos="2500"/>
        </w:tabs>
        <w:spacing w:line="276" w:lineRule="auto"/>
        <w:rPr>
          <w:rFonts w:ascii="Times New Roman" w:eastAsia="Times New Roman" w:hAnsi="Times New Roman" w:cs="Times New Roman"/>
          <w:szCs w:val="24"/>
        </w:rPr>
      </w:pPr>
    </w:p>
    <w:p w14:paraId="33E749BA" w14:textId="77777777" w:rsidR="00C63B48" w:rsidRDefault="00C63B48" w:rsidP="00C63B48"/>
    <w:p w14:paraId="4B042622" w14:textId="77777777" w:rsidR="00C63B48" w:rsidRDefault="00C63B48" w:rsidP="00C63B48"/>
    <w:p w14:paraId="7CE0F7C2" w14:textId="77777777" w:rsidR="00E74D24" w:rsidRPr="00C63B48" w:rsidRDefault="00E74D24" w:rsidP="00C63B48"/>
    <w:sectPr w:rsidR="00E74D24" w:rsidRPr="00C63B48" w:rsidSect="00BA1320">
      <w:headerReference w:type="even" r:id="rId8"/>
      <w:headerReference w:type="default" r:id="rId9"/>
      <w:footerReference w:type="even" r:id="rId10"/>
      <w:footerReference w:type="default" r:id="rId11"/>
      <w:headerReference w:type="first" r:id="rId12"/>
      <w:footerReference w:type="first" r:id="rId13"/>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E9F3B" w14:textId="77777777" w:rsidR="00C22449" w:rsidRDefault="00C22449">
      <w:pPr>
        <w:spacing w:after="0" w:line="240" w:lineRule="auto"/>
      </w:pPr>
      <w:r>
        <w:separator/>
      </w:r>
    </w:p>
  </w:endnote>
  <w:endnote w:type="continuationSeparator" w:id="0">
    <w:p w14:paraId="496CB551" w14:textId="77777777" w:rsidR="00C22449" w:rsidRDefault="00C2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A7A6" w14:textId="77777777" w:rsidR="00CC6D60" w:rsidRDefault="00CC6D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647C8D" w:rsidRPr="008117AD" w14:paraId="13B75780" w14:textId="77777777" w:rsidTr="00A11FFD">
      <w:sdt>
        <w:sdtPr>
          <w:alias w:val="Titel"/>
          <w:tag w:val=""/>
          <w:id w:val="1182776795"/>
          <w:showingPlcHd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E13DD8D" w14:textId="77777777" w:rsidR="00647C8D" w:rsidRPr="00841810" w:rsidRDefault="00E74D24" w:rsidP="00647C8D">
              <w:pPr>
                <w:pStyle w:val="Sidfot"/>
              </w:pPr>
              <w:r>
                <w:t xml:space="preserve">     </w:t>
              </w:r>
            </w:p>
          </w:tc>
        </w:sdtContent>
      </w:sdt>
      <w:tc>
        <w:tcPr>
          <w:tcW w:w="1134" w:type="dxa"/>
        </w:tcPr>
        <w:p w14:paraId="5B2774C4" w14:textId="77777777" w:rsidR="00647C8D" w:rsidRPr="008117AD" w:rsidRDefault="00E74D24" w:rsidP="00647C8D">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7BA48A3C" w14:textId="77777777" w:rsidR="00F57801" w:rsidRPr="00F66187" w:rsidRDefault="00C148A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647C8D" w:rsidRPr="008117AD" w14:paraId="4FA51EDF" w14:textId="77777777" w:rsidTr="00A11FFD">
      <w:sdt>
        <w:sdtPr>
          <w:alias w:val="Titel"/>
          <w:tag w:val=""/>
          <w:id w:val="991522365"/>
          <w:showingPlcHd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397475E3" w14:textId="77777777" w:rsidR="00647C8D" w:rsidRPr="00841810" w:rsidRDefault="00E74D24" w:rsidP="00647C8D">
              <w:pPr>
                <w:pStyle w:val="Sidfot"/>
              </w:pPr>
              <w:r>
                <w:t xml:space="preserve">     </w:t>
              </w:r>
            </w:p>
          </w:tc>
        </w:sdtContent>
      </w:sdt>
      <w:tc>
        <w:tcPr>
          <w:tcW w:w="1134" w:type="dxa"/>
        </w:tcPr>
        <w:p w14:paraId="43DB5051" w14:textId="77777777" w:rsidR="00647C8D" w:rsidRPr="008117AD" w:rsidRDefault="00E74D24" w:rsidP="00647C8D">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0C9E3CFD" w14:textId="77777777" w:rsidR="00BD0663" w:rsidRDefault="00C14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65205" w14:textId="77777777" w:rsidR="00C22449" w:rsidRDefault="00C22449">
      <w:pPr>
        <w:spacing w:after="0" w:line="240" w:lineRule="auto"/>
      </w:pPr>
      <w:r>
        <w:separator/>
      </w:r>
    </w:p>
  </w:footnote>
  <w:footnote w:type="continuationSeparator" w:id="0">
    <w:p w14:paraId="2D74BDAB" w14:textId="77777777" w:rsidR="00C22449" w:rsidRDefault="00C2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FD4D" w14:textId="77777777" w:rsidR="00CC6D60" w:rsidRDefault="00CC6D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D021" w14:textId="77777777" w:rsidR="00CC6D60" w:rsidRDefault="00CC6D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DF55" w14:textId="77777777" w:rsidR="00CC6D60" w:rsidRDefault="00CC6D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73"/>
    <w:multiLevelType w:val="hybridMultilevel"/>
    <w:tmpl w:val="0BCAC3DC"/>
    <w:lvl w:ilvl="0" w:tplc="636EF140">
      <w:start w:val="1"/>
      <w:numFmt w:val="bullet"/>
      <w:lvlText w:val="•"/>
      <w:lvlJc w:val="left"/>
      <w:pPr>
        <w:tabs>
          <w:tab w:val="num" w:pos="720"/>
        </w:tabs>
        <w:ind w:left="720" w:hanging="360"/>
      </w:pPr>
      <w:rPr>
        <w:rFonts w:ascii="Arial" w:hAnsi="Arial" w:hint="default"/>
      </w:rPr>
    </w:lvl>
    <w:lvl w:ilvl="1" w:tplc="DBBA0502" w:tentative="1">
      <w:start w:val="1"/>
      <w:numFmt w:val="bullet"/>
      <w:lvlText w:val="•"/>
      <w:lvlJc w:val="left"/>
      <w:pPr>
        <w:tabs>
          <w:tab w:val="num" w:pos="1440"/>
        </w:tabs>
        <w:ind w:left="1440" w:hanging="360"/>
      </w:pPr>
      <w:rPr>
        <w:rFonts w:ascii="Arial" w:hAnsi="Arial" w:hint="default"/>
      </w:rPr>
    </w:lvl>
    <w:lvl w:ilvl="2" w:tplc="6DC6DD50" w:tentative="1">
      <w:start w:val="1"/>
      <w:numFmt w:val="bullet"/>
      <w:lvlText w:val="•"/>
      <w:lvlJc w:val="left"/>
      <w:pPr>
        <w:tabs>
          <w:tab w:val="num" w:pos="2160"/>
        </w:tabs>
        <w:ind w:left="2160" w:hanging="360"/>
      </w:pPr>
      <w:rPr>
        <w:rFonts w:ascii="Arial" w:hAnsi="Arial" w:hint="default"/>
      </w:rPr>
    </w:lvl>
    <w:lvl w:ilvl="3" w:tplc="E5601214" w:tentative="1">
      <w:start w:val="1"/>
      <w:numFmt w:val="bullet"/>
      <w:lvlText w:val="•"/>
      <w:lvlJc w:val="left"/>
      <w:pPr>
        <w:tabs>
          <w:tab w:val="num" w:pos="2880"/>
        </w:tabs>
        <w:ind w:left="2880" w:hanging="360"/>
      </w:pPr>
      <w:rPr>
        <w:rFonts w:ascii="Arial" w:hAnsi="Arial" w:hint="default"/>
      </w:rPr>
    </w:lvl>
    <w:lvl w:ilvl="4" w:tplc="DD0CAA2C" w:tentative="1">
      <w:start w:val="1"/>
      <w:numFmt w:val="bullet"/>
      <w:lvlText w:val="•"/>
      <w:lvlJc w:val="left"/>
      <w:pPr>
        <w:tabs>
          <w:tab w:val="num" w:pos="3600"/>
        </w:tabs>
        <w:ind w:left="3600" w:hanging="360"/>
      </w:pPr>
      <w:rPr>
        <w:rFonts w:ascii="Arial" w:hAnsi="Arial" w:hint="default"/>
      </w:rPr>
    </w:lvl>
    <w:lvl w:ilvl="5" w:tplc="FD7ADD48" w:tentative="1">
      <w:start w:val="1"/>
      <w:numFmt w:val="bullet"/>
      <w:lvlText w:val="•"/>
      <w:lvlJc w:val="left"/>
      <w:pPr>
        <w:tabs>
          <w:tab w:val="num" w:pos="4320"/>
        </w:tabs>
        <w:ind w:left="4320" w:hanging="360"/>
      </w:pPr>
      <w:rPr>
        <w:rFonts w:ascii="Arial" w:hAnsi="Arial" w:hint="default"/>
      </w:rPr>
    </w:lvl>
    <w:lvl w:ilvl="6" w:tplc="9BBAD91C" w:tentative="1">
      <w:start w:val="1"/>
      <w:numFmt w:val="bullet"/>
      <w:lvlText w:val="•"/>
      <w:lvlJc w:val="left"/>
      <w:pPr>
        <w:tabs>
          <w:tab w:val="num" w:pos="5040"/>
        </w:tabs>
        <w:ind w:left="5040" w:hanging="360"/>
      </w:pPr>
      <w:rPr>
        <w:rFonts w:ascii="Arial" w:hAnsi="Arial" w:hint="default"/>
      </w:rPr>
    </w:lvl>
    <w:lvl w:ilvl="7" w:tplc="A7B0B2F0" w:tentative="1">
      <w:start w:val="1"/>
      <w:numFmt w:val="bullet"/>
      <w:lvlText w:val="•"/>
      <w:lvlJc w:val="left"/>
      <w:pPr>
        <w:tabs>
          <w:tab w:val="num" w:pos="5760"/>
        </w:tabs>
        <w:ind w:left="5760" w:hanging="360"/>
      </w:pPr>
      <w:rPr>
        <w:rFonts w:ascii="Arial" w:hAnsi="Arial" w:hint="default"/>
      </w:rPr>
    </w:lvl>
    <w:lvl w:ilvl="8" w:tplc="423A27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23752"/>
    <w:multiLevelType w:val="hybridMultilevel"/>
    <w:tmpl w:val="F14230C0"/>
    <w:lvl w:ilvl="0" w:tplc="C032EF14">
      <w:start w:val="1"/>
      <w:numFmt w:val="bullet"/>
      <w:lvlText w:val="•"/>
      <w:lvlJc w:val="left"/>
      <w:pPr>
        <w:tabs>
          <w:tab w:val="num" w:pos="720"/>
        </w:tabs>
        <w:ind w:left="720" w:hanging="360"/>
      </w:pPr>
      <w:rPr>
        <w:rFonts w:ascii="Arial" w:hAnsi="Arial" w:hint="default"/>
      </w:rPr>
    </w:lvl>
    <w:lvl w:ilvl="1" w:tplc="7BCC9D2A" w:tentative="1">
      <w:start w:val="1"/>
      <w:numFmt w:val="bullet"/>
      <w:lvlText w:val="•"/>
      <w:lvlJc w:val="left"/>
      <w:pPr>
        <w:tabs>
          <w:tab w:val="num" w:pos="1440"/>
        </w:tabs>
        <w:ind w:left="1440" w:hanging="360"/>
      </w:pPr>
      <w:rPr>
        <w:rFonts w:ascii="Arial" w:hAnsi="Arial" w:hint="default"/>
      </w:rPr>
    </w:lvl>
    <w:lvl w:ilvl="2" w:tplc="F7F282AE" w:tentative="1">
      <w:start w:val="1"/>
      <w:numFmt w:val="bullet"/>
      <w:lvlText w:val="•"/>
      <w:lvlJc w:val="left"/>
      <w:pPr>
        <w:tabs>
          <w:tab w:val="num" w:pos="2160"/>
        </w:tabs>
        <w:ind w:left="2160" w:hanging="360"/>
      </w:pPr>
      <w:rPr>
        <w:rFonts w:ascii="Arial" w:hAnsi="Arial" w:hint="default"/>
      </w:rPr>
    </w:lvl>
    <w:lvl w:ilvl="3" w:tplc="B95A237C" w:tentative="1">
      <w:start w:val="1"/>
      <w:numFmt w:val="bullet"/>
      <w:lvlText w:val="•"/>
      <w:lvlJc w:val="left"/>
      <w:pPr>
        <w:tabs>
          <w:tab w:val="num" w:pos="2880"/>
        </w:tabs>
        <w:ind w:left="2880" w:hanging="360"/>
      </w:pPr>
      <w:rPr>
        <w:rFonts w:ascii="Arial" w:hAnsi="Arial" w:hint="default"/>
      </w:rPr>
    </w:lvl>
    <w:lvl w:ilvl="4" w:tplc="AD24F404" w:tentative="1">
      <w:start w:val="1"/>
      <w:numFmt w:val="bullet"/>
      <w:lvlText w:val="•"/>
      <w:lvlJc w:val="left"/>
      <w:pPr>
        <w:tabs>
          <w:tab w:val="num" w:pos="3600"/>
        </w:tabs>
        <w:ind w:left="3600" w:hanging="360"/>
      </w:pPr>
      <w:rPr>
        <w:rFonts w:ascii="Arial" w:hAnsi="Arial" w:hint="default"/>
      </w:rPr>
    </w:lvl>
    <w:lvl w:ilvl="5" w:tplc="D9F4F98E" w:tentative="1">
      <w:start w:val="1"/>
      <w:numFmt w:val="bullet"/>
      <w:lvlText w:val="•"/>
      <w:lvlJc w:val="left"/>
      <w:pPr>
        <w:tabs>
          <w:tab w:val="num" w:pos="4320"/>
        </w:tabs>
        <w:ind w:left="4320" w:hanging="360"/>
      </w:pPr>
      <w:rPr>
        <w:rFonts w:ascii="Arial" w:hAnsi="Arial" w:hint="default"/>
      </w:rPr>
    </w:lvl>
    <w:lvl w:ilvl="6" w:tplc="5CB85978" w:tentative="1">
      <w:start w:val="1"/>
      <w:numFmt w:val="bullet"/>
      <w:lvlText w:val="•"/>
      <w:lvlJc w:val="left"/>
      <w:pPr>
        <w:tabs>
          <w:tab w:val="num" w:pos="5040"/>
        </w:tabs>
        <w:ind w:left="5040" w:hanging="360"/>
      </w:pPr>
      <w:rPr>
        <w:rFonts w:ascii="Arial" w:hAnsi="Arial" w:hint="default"/>
      </w:rPr>
    </w:lvl>
    <w:lvl w:ilvl="7" w:tplc="D9C63AA8" w:tentative="1">
      <w:start w:val="1"/>
      <w:numFmt w:val="bullet"/>
      <w:lvlText w:val="•"/>
      <w:lvlJc w:val="left"/>
      <w:pPr>
        <w:tabs>
          <w:tab w:val="num" w:pos="5760"/>
        </w:tabs>
        <w:ind w:left="5760" w:hanging="360"/>
      </w:pPr>
      <w:rPr>
        <w:rFonts w:ascii="Arial" w:hAnsi="Arial" w:hint="default"/>
      </w:rPr>
    </w:lvl>
    <w:lvl w:ilvl="8" w:tplc="C51E9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02834"/>
    <w:multiLevelType w:val="hybridMultilevel"/>
    <w:tmpl w:val="9A5AF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146FDE"/>
    <w:multiLevelType w:val="multilevel"/>
    <w:tmpl w:val="EDE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702"/>
    <w:multiLevelType w:val="hybridMultilevel"/>
    <w:tmpl w:val="B6EE7670"/>
    <w:lvl w:ilvl="0" w:tplc="425A057A">
      <w:start w:val="1"/>
      <w:numFmt w:val="bullet"/>
      <w:lvlText w:val="•"/>
      <w:lvlJc w:val="left"/>
      <w:pPr>
        <w:tabs>
          <w:tab w:val="num" w:pos="720"/>
        </w:tabs>
        <w:ind w:left="720" w:hanging="360"/>
      </w:pPr>
      <w:rPr>
        <w:rFonts w:ascii="Arial" w:hAnsi="Arial" w:hint="default"/>
      </w:rPr>
    </w:lvl>
    <w:lvl w:ilvl="1" w:tplc="8D16F102" w:tentative="1">
      <w:start w:val="1"/>
      <w:numFmt w:val="bullet"/>
      <w:lvlText w:val="•"/>
      <w:lvlJc w:val="left"/>
      <w:pPr>
        <w:tabs>
          <w:tab w:val="num" w:pos="1440"/>
        </w:tabs>
        <w:ind w:left="1440" w:hanging="360"/>
      </w:pPr>
      <w:rPr>
        <w:rFonts w:ascii="Arial" w:hAnsi="Arial" w:hint="default"/>
      </w:rPr>
    </w:lvl>
    <w:lvl w:ilvl="2" w:tplc="5C14E5EC" w:tentative="1">
      <w:start w:val="1"/>
      <w:numFmt w:val="bullet"/>
      <w:lvlText w:val="•"/>
      <w:lvlJc w:val="left"/>
      <w:pPr>
        <w:tabs>
          <w:tab w:val="num" w:pos="2160"/>
        </w:tabs>
        <w:ind w:left="2160" w:hanging="360"/>
      </w:pPr>
      <w:rPr>
        <w:rFonts w:ascii="Arial" w:hAnsi="Arial" w:hint="default"/>
      </w:rPr>
    </w:lvl>
    <w:lvl w:ilvl="3" w:tplc="40160D60" w:tentative="1">
      <w:start w:val="1"/>
      <w:numFmt w:val="bullet"/>
      <w:lvlText w:val="•"/>
      <w:lvlJc w:val="left"/>
      <w:pPr>
        <w:tabs>
          <w:tab w:val="num" w:pos="2880"/>
        </w:tabs>
        <w:ind w:left="2880" w:hanging="360"/>
      </w:pPr>
      <w:rPr>
        <w:rFonts w:ascii="Arial" w:hAnsi="Arial" w:hint="default"/>
      </w:rPr>
    </w:lvl>
    <w:lvl w:ilvl="4" w:tplc="9E186B42" w:tentative="1">
      <w:start w:val="1"/>
      <w:numFmt w:val="bullet"/>
      <w:lvlText w:val="•"/>
      <w:lvlJc w:val="left"/>
      <w:pPr>
        <w:tabs>
          <w:tab w:val="num" w:pos="3600"/>
        </w:tabs>
        <w:ind w:left="3600" w:hanging="360"/>
      </w:pPr>
      <w:rPr>
        <w:rFonts w:ascii="Arial" w:hAnsi="Arial" w:hint="default"/>
      </w:rPr>
    </w:lvl>
    <w:lvl w:ilvl="5" w:tplc="50986636" w:tentative="1">
      <w:start w:val="1"/>
      <w:numFmt w:val="bullet"/>
      <w:lvlText w:val="•"/>
      <w:lvlJc w:val="left"/>
      <w:pPr>
        <w:tabs>
          <w:tab w:val="num" w:pos="4320"/>
        </w:tabs>
        <w:ind w:left="4320" w:hanging="360"/>
      </w:pPr>
      <w:rPr>
        <w:rFonts w:ascii="Arial" w:hAnsi="Arial" w:hint="default"/>
      </w:rPr>
    </w:lvl>
    <w:lvl w:ilvl="6" w:tplc="9FE459FA" w:tentative="1">
      <w:start w:val="1"/>
      <w:numFmt w:val="bullet"/>
      <w:lvlText w:val="•"/>
      <w:lvlJc w:val="left"/>
      <w:pPr>
        <w:tabs>
          <w:tab w:val="num" w:pos="5040"/>
        </w:tabs>
        <w:ind w:left="5040" w:hanging="360"/>
      </w:pPr>
      <w:rPr>
        <w:rFonts w:ascii="Arial" w:hAnsi="Arial" w:hint="default"/>
      </w:rPr>
    </w:lvl>
    <w:lvl w:ilvl="7" w:tplc="4DA08724" w:tentative="1">
      <w:start w:val="1"/>
      <w:numFmt w:val="bullet"/>
      <w:lvlText w:val="•"/>
      <w:lvlJc w:val="left"/>
      <w:pPr>
        <w:tabs>
          <w:tab w:val="num" w:pos="5760"/>
        </w:tabs>
        <w:ind w:left="5760" w:hanging="360"/>
      </w:pPr>
      <w:rPr>
        <w:rFonts w:ascii="Arial" w:hAnsi="Arial" w:hint="default"/>
      </w:rPr>
    </w:lvl>
    <w:lvl w:ilvl="8" w:tplc="F1666A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5B47A4"/>
    <w:multiLevelType w:val="hybridMultilevel"/>
    <w:tmpl w:val="26C01762"/>
    <w:lvl w:ilvl="0" w:tplc="8A3CC3B0">
      <w:start w:val="1"/>
      <w:numFmt w:val="bullet"/>
      <w:lvlText w:val="•"/>
      <w:lvlJc w:val="left"/>
      <w:pPr>
        <w:tabs>
          <w:tab w:val="num" w:pos="720"/>
        </w:tabs>
        <w:ind w:left="720" w:hanging="360"/>
      </w:pPr>
      <w:rPr>
        <w:rFonts w:ascii="Arial" w:hAnsi="Arial" w:hint="default"/>
      </w:rPr>
    </w:lvl>
    <w:lvl w:ilvl="1" w:tplc="B5ECCC96" w:tentative="1">
      <w:start w:val="1"/>
      <w:numFmt w:val="bullet"/>
      <w:lvlText w:val="•"/>
      <w:lvlJc w:val="left"/>
      <w:pPr>
        <w:tabs>
          <w:tab w:val="num" w:pos="1440"/>
        </w:tabs>
        <w:ind w:left="1440" w:hanging="360"/>
      </w:pPr>
      <w:rPr>
        <w:rFonts w:ascii="Arial" w:hAnsi="Arial" w:hint="default"/>
      </w:rPr>
    </w:lvl>
    <w:lvl w:ilvl="2" w:tplc="51968276" w:tentative="1">
      <w:start w:val="1"/>
      <w:numFmt w:val="bullet"/>
      <w:lvlText w:val="•"/>
      <w:lvlJc w:val="left"/>
      <w:pPr>
        <w:tabs>
          <w:tab w:val="num" w:pos="2160"/>
        </w:tabs>
        <w:ind w:left="2160" w:hanging="360"/>
      </w:pPr>
      <w:rPr>
        <w:rFonts w:ascii="Arial" w:hAnsi="Arial" w:hint="default"/>
      </w:rPr>
    </w:lvl>
    <w:lvl w:ilvl="3" w:tplc="73643D90" w:tentative="1">
      <w:start w:val="1"/>
      <w:numFmt w:val="bullet"/>
      <w:lvlText w:val="•"/>
      <w:lvlJc w:val="left"/>
      <w:pPr>
        <w:tabs>
          <w:tab w:val="num" w:pos="2880"/>
        </w:tabs>
        <w:ind w:left="2880" w:hanging="360"/>
      </w:pPr>
      <w:rPr>
        <w:rFonts w:ascii="Arial" w:hAnsi="Arial" w:hint="default"/>
      </w:rPr>
    </w:lvl>
    <w:lvl w:ilvl="4" w:tplc="47C824B4" w:tentative="1">
      <w:start w:val="1"/>
      <w:numFmt w:val="bullet"/>
      <w:lvlText w:val="•"/>
      <w:lvlJc w:val="left"/>
      <w:pPr>
        <w:tabs>
          <w:tab w:val="num" w:pos="3600"/>
        </w:tabs>
        <w:ind w:left="3600" w:hanging="360"/>
      </w:pPr>
      <w:rPr>
        <w:rFonts w:ascii="Arial" w:hAnsi="Arial" w:hint="default"/>
      </w:rPr>
    </w:lvl>
    <w:lvl w:ilvl="5" w:tplc="69B83756" w:tentative="1">
      <w:start w:val="1"/>
      <w:numFmt w:val="bullet"/>
      <w:lvlText w:val="•"/>
      <w:lvlJc w:val="left"/>
      <w:pPr>
        <w:tabs>
          <w:tab w:val="num" w:pos="4320"/>
        </w:tabs>
        <w:ind w:left="4320" w:hanging="360"/>
      </w:pPr>
      <w:rPr>
        <w:rFonts w:ascii="Arial" w:hAnsi="Arial" w:hint="default"/>
      </w:rPr>
    </w:lvl>
    <w:lvl w:ilvl="6" w:tplc="2ABA9996" w:tentative="1">
      <w:start w:val="1"/>
      <w:numFmt w:val="bullet"/>
      <w:lvlText w:val="•"/>
      <w:lvlJc w:val="left"/>
      <w:pPr>
        <w:tabs>
          <w:tab w:val="num" w:pos="5040"/>
        </w:tabs>
        <w:ind w:left="5040" w:hanging="360"/>
      </w:pPr>
      <w:rPr>
        <w:rFonts w:ascii="Arial" w:hAnsi="Arial" w:hint="default"/>
      </w:rPr>
    </w:lvl>
    <w:lvl w:ilvl="7" w:tplc="BAD886AC" w:tentative="1">
      <w:start w:val="1"/>
      <w:numFmt w:val="bullet"/>
      <w:lvlText w:val="•"/>
      <w:lvlJc w:val="left"/>
      <w:pPr>
        <w:tabs>
          <w:tab w:val="num" w:pos="5760"/>
        </w:tabs>
        <w:ind w:left="5760" w:hanging="360"/>
      </w:pPr>
      <w:rPr>
        <w:rFonts w:ascii="Arial" w:hAnsi="Arial" w:hint="default"/>
      </w:rPr>
    </w:lvl>
    <w:lvl w:ilvl="8" w:tplc="EAE4AB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EF62F7"/>
    <w:multiLevelType w:val="hybridMultilevel"/>
    <w:tmpl w:val="F266D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B25A2A"/>
    <w:multiLevelType w:val="hybridMultilevel"/>
    <w:tmpl w:val="854C5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CF3499"/>
    <w:multiLevelType w:val="hybridMultilevel"/>
    <w:tmpl w:val="40485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533017"/>
    <w:multiLevelType w:val="hybridMultilevel"/>
    <w:tmpl w:val="48DCAA86"/>
    <w:lvl w:ilvl="0" w:tplc="6E1CA5D8">
      <w:start w:val="1"/>
      <w:numFmt w:val="bullet"/>
      <w:lvlText w:val="•"/>
      <w:lvlJc w:val="left"/>
      <w:pPr>
        <w:tabs>
          <w:tab w:val="num" w:pos="720"/>
        </w:tabs>
        <w:ind w:left="720" w:hanging="360"/>
      </w:pPr>
      <w:rPr>
        <w:rFonts w:ascii="Arial" w:hAnsi="Arial" w:hint="default"/>
      </w:rPr>
    </w:lvl>
    <w:lvl w:ilvl="1" w:tplc="FCB68BC0" w:tentative="1">
      <w:start w:val="1"/>
      <w:numFmt w:val="bullet"/>
      <w:lvlText w:val="•"/>
      <w:lvlJc w:val="left"/>
      <w:pPr>
        <w:tabs>
          <w:tab w:val="num" w:pos="1440"/>
        </w:tabs>
        <w:ind w:left="1440" w:hanging="360"/>
      </w:pPr>
      <w:rPr>
        <w:rFonts w:ascii="Arial" w:hAnsi="Arial" w:hint="default"/>
      </w:rPr>
    </w:lvl>
    <w:lvl w:ilvl="2" w:tplc="C5ACFCA0" w:tentative="1">
      <w:start w:val="1"/>
      <w:numFmt w:val="bullet"/>
      <w:lvlText w:val="•"/>
      <w:lvlJc w:val="left"/>
      <w:pPr>
        <w:tabs>
          <w:tab w:val="num" w:pos="2160"/>
        </w:tabs>
        <w:ind w:left="2160" w:hanging="360"/>
      </w:pPr>
      <w:rPr>
        <w:rFonts w:ascii="Arial" w:hAnsi="Arial" w:hint="default"/>
      </w:rPr>
    </w:lvl>
    <w:lvl w:ilvl="3" w:tplc="4312968E" w:tentative="1">
      <w:start w:val="1"/>
      <w:numFmt w:val="bullet"/>
      <w:lvlText w:val="•"/>
      <w:lvlJc w:val="left"/>
      <w:pPr>
        <w:tabs>
          <w:tab w:val="num" w:pos="2880"/>
        </w:tabs>
        <w:ind w:left="2880" w:hanging="360"/>
      </w:pPr>
      <w:rPr>
        <w:rFonts w:ascii="Arial" w:hAnsi="Arial" w:hint="default"/>
      </w:rPr>
    </w:lvl>
    <w:lvl w:ilvl="4" w:tplc="59F44580" w:tentative="1">
      <w:start w:val="1"/>
      <w:numFmt w:val="bullet"/>
      <w:lvlText w:val="•"/>
      <w:lvlJc w:val="left"/>
      <w:pPr>
        <w:tabs>
          <w:tab w:val="num" w:pos="3600"/>
        </w:tabs>
        <w:ind w:left="3600" w:hanging="360"/>
      </w:pPr>
      <w:rPr>
        <w:rFonts w:ascii="Arial" w:hAnsi="Arial" w:hint="default"/>
      </w:rPr>
    </w:lvl>
    <w:lvl w:ilvl="5" w:tplc="D0CE20EC" w:tentative="1">
      <w:start w:val="1"/>
      <w:numFmt w:val="bullet"/>
      <w:lvlText w:val="•"/>
      <w:lvlJc w:val="left"/>
      <w:pPr>
        <w:tabs>
          <w:tab w:val="num" w:pos="4320"/>
        </w:tabs>
        <w:ind w:left="4320" w:hanging="360"/>
      </w:pPr>
      <w:rPr>
        <w:rFonts w:ascii="Arial" w:hAnsi="Arial" w:hint="default"/>
      </w:rPr>
    </w:lvl>
    <w:lvl w:ilvl="6" w:tplc="67F4898E" w:tentative="1">
      <w:start w:val="1"/>
      <w:numFmt w:val="bullet"/>
      <w:lvlText w:val="•"/>
      <w:lvlJc w:val="left"/>
      <w:pPr>
        <w:tabs>
          <w:tab w:val="num" w:pos="5040"/>
        </w:tabs>
        <w:ind w:left="5040" w:hanging="360"/>
      </w:pPr>
      <w:rPr>
        <w:rFonts w:ascii="Arial" w:hAnsi="Arial" w:hint="default"/>
      </w:rPr>
    </w:lvl>
    <w:lvl w:ilvl="7" w:tplc="ADE82122" w:tentative="1">
      <w:start w:val="1"/>
      <w:numFmt w:val="bullet"/>
      <w:lvlText w:val="•"/>
      <w:lvlJc w:val="left"/>
      <w:pPr>
        <w:tabs>
          <w:tab w:val="num" w:pos="5760"/>
        </w:tabs>
        <w:ind w:left="5760" w:hanging="360"/>
      </w:pPr>
      <w:rPr>
        <w:rFonts w:ascii="Arial" w:hAnsi="Arial" w:hint="default"/>
      </w:rPr>
    </w:lvl>
    <w:lvl w:ilvl="8" w:tplc="92BA51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050DB5"/>
    <w:multiLevelType w:val="multilevel"/>
    <w:tmpl w:val="21B80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26502"/>
    <w:multiLevelType w:val="hybridMultilevel"/>
    <w:tmpl w:val="7F2C18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8E65DE"/>
    <w:multiLevelType w:val="hybridMultilevel"/>
    <w:tmpl w:val="62CCB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9A6FBB"/>
    <w:multiLevelType w:val="hybridMultilevel"/>
    <w:tmpl w:val="30F44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82068CA"/>
    <w:multiLevelType w:val="multilevel"/>
    <w:tmpl w:val="B900B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12867"/>
    <w:multiLevelType w:val="hybridMultilevel"/>
    <w:tmpl w:val="C360B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791801"/>
    <w:multiLevelType w:val="hybridMultilevel"/>
    <w:tmpl w:val="32BCC7B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55625670"/>
    <w:multiLevelType w:val="hybridMultilevel"/>
    <w:tmpl w:val="B750E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FC849D6"/>
    <w:multiLevelType w:val="multilevel"/>
    <w:tmpl w:val="DA4290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E6B98"/>
    <w:multiLevelType w:val="multilevel"/>
    <w:tmpl w:val="EC82E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2643D2"/>
    <w:multiLevelType w:val="multilevel"/>
    <w:tmpl w:val="3A74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12B09"/>
    <w:multiLevelType w:val="multilevel"/>
    <w:tmpl w:val="4C48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BF5A1F"/>
    <w:multiLevelType w:val="multilevel"/>
    <w:tmpl w:val="552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D6648C"/>
    <w:multiLevelType w:val="hybridMultilevel"/>
    <w:tmpl w:val="7BEA5E68"/>
    <w:lvl w:ilvl="0" w:tplc="94F4FECC">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900E7A"/>
    <w:multiLevelType w:val="hybridMultilevel"/>
    <w:tmpl w:val="360258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7A56F93"/>
    <w:multiLevelType w:val="multilevel"/>
    <w:tmpl w:val="5A829D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C7AA3"/>
    <w:multiLevelType w:val="hybridMultilevel"/>
    <w:tmpl w:val="03C29438"/>
    <w:lvl w:ilvl="0" w:tplc="51E05F3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1B11B1"/>
    <w:multiLevelType w:val="hybridMultilevel"/>
    <w:tmpl w:val="C706AFD2"/>
    <w:lvl w:ilvl="0" w:tplc="A2621AF2">
      <w:start w:val="1"/>
      <w:numFmt w:val="bullet"/>
      <w:lvlText w:val="•"/>
      <w:lvlJc w:val="left"/>
      <w:pPr>
        <w:tabs>
          <w:tab w:val="num" w:pos="720"/>
        </w:tabs>
        <w:ind w:left="720" w:hanging="360"/>
      </w:pPr>
      <w:rPr>
        <w:rFonts w:ascii="Arial" w:hAnsi="Arial" w:hint="default"/>
      </w:rPr>
    </w:lvl>
    <w:lvl w:ilvl="1" w:tplc="3EBE934A" w:tentative="1">
      <w:start w:val="1"/>
      <w:numFmt w:val="bullet"/>
      <w:lvlText w:val="•"/>
      <w:lvlJc w:val="left"/>
      <w:pPr>
        <w:tabs>
          <w:tab w:val="num" w:pos="1440"/>
        </w:tabs>
        <w:ind w:left="1440" w:hanging="360"/>
      </w:pPr>
      <w:rPr>
        <w:rFonts w:ascii="Arial" w:hAnsi="Arial" w:hint="default"/>
      </w:rPr>
    </w:lvl>
    <w:lvl w:ilvl="2" w:tplc="21B220D8" w:tentative="1">
      <w:start w:val="1"/>
      <w:numFmt w:val="bullet"/>
      <w:lvlText w:val="•"/>
      <w:lvlJc w:val="left"/>
      <w:pPr>
        <w:tabs>
          <w:tab w:val="num" w:pos="2160"/>
        </w:tabs>
        <w:ind w:left="2160" w:hanging="360"/>
      </w:pPr>
      <w:rPr>
        <w:rFonts w:ascii="Arial" w:hAnsi="Arial" w:hint="default"/>
      </w:rPr>
    </w:lvl>
    <w:lvl w:ilvl="3" w:tplc="477E0ADC" w:tentative="1">
      <w:start w:val="1"/>
      <w:numFmt w:val="bullet"/>
      <w:lvlText w:val="•"/>
      <w:lvlJc w:val="left"/>
      <w:pPr>
        <w:tabs>
          <w:tab w:val="num" w:pos="2880"/>
        </w:tabs>
        <w:ind w:left="2880" w:hanging="360"/>
      </w:pPr>
      <w:rPr>
        <w:rFonts w:ascii="Arial" w:hAnsi="Arial" w:hint="default"/>
      </w:rPr>
    </w:lvl>
    <w:lvl w:ilvl="4" w:tplc="EB14DFF0" w:tentative="1">
      <w:start w:val="1"/>
      <w:numFmt w:val="bullet"/>
      <w:lvlText w:val="•"/>
      <w:lvlJc w:val="left"/>
      <w:pPr>
        <w:tabs>
          <w:tab w:val="num" w:pos="3600"/>
        </w:tabs>
        <w:ind w:left="3600" w:hanging="360"/>
      </w:pPr>
      <w:rPr>
        <w:rFonts w:ascii="Arial" w:hAnsi="Arial" w:hint="default"/>
      </w:rPr>
    </w:lvl>
    <w:lvl w:ilvl="5" w:tplc="A6823AD6" w:tentative="1">
      <w:start w:val="1"/>
      <w:numFmt w:val="bullet"/>
      <w:lvlText w:val="•"/>
      <w:lvlJc w:val="left"/>
      <w:pPr>
        <w:tabs>
          <w:tab w:val="num" w:pos="4320"/>
        </w:tabs>
        <w:ind w:left="4320" w:hanging="360"/>
      </w:pPr>
      <w:rPr>
        <w:rFonts w:ascii="Arial" w:hAnsi="Arial" w:hint="default"/>
      </w:rPr>
    </w:lvl>
    <w:lvl w:ilvl="6" w:tplc="A7945858" w:tentative="1">
      <w:start w:val="1"/>
      <w:numFmt w:val="bullet"/>
      <w:lvlText w:val="•"/>
      <w:lvlJc w:val="left"/>
      <w:pPr>
        <w:tabs>
          <w:tab w:val="num" w:pos="5040"/>
        </w:tabs>
        <w:ind w:left="5040" w:hanging="360"/>
      </w:pPr>
      <w:rPr>
        <w:rFonts w:ascii="Arial" w:hAnsi="Arial" w:hint="default"/>
      </w:rPr>
    </w:lvl>
    <w:lvl w:ilvl="7" w:tplc="A588C386" w:tentative="1">
      <w:start w:val="1"/>
      <w:numFmt w:val="bullet"/>
      <w:lvlText w:val="•"/>
      <w:lvlJc w:val="left"/>
      <w:pPr>
        <w:tabs>
          <w:tab w:val="num" w:pos="5760"/>
        </w:tabs>
        <w:ind w:left="5760" w:hanging="360"/>
      </w:pPr>
      <w:rPr>
        <w:rFonts w:ascii="Arial" w:hAnsi="Arial" w:hint="default"/>
      </w:rPr>
    </w:lvl>
    <w:lvl w:ilvl="8" w:tplc="6D0AAE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93050A"/>
    <w:multiLevelType w:val="hybridMultilevel"/>
    <w:tmpl w:val="E8BC2342"/>
    <w:lvl w:ilvl="0" w:tplc="0B1C904C">
      <w:start w:val="1"/>
      <w:numFmt w:val="bullet"/>
      <w:lvlText w:val="•"/>
      <w:lvlJc w:val="left"/>
      <w:pPr>
        <w:tabs>
          <w:tab w:val="num" w:pos="720"/>
        </w:tabs>
        <w:ind w:left="720" w:hanging="360"/>
      </w:pPr>
      <w:rPr>
        <w:rFonts w:ascii="Arial" w:hAnsi="Arial" w:hint="default"/>
      </w:rPr>
    </w:lvl>
    <w:lvl w:ilvl="1" w:tplc="5C884CA6" w:tentative="1">
      <w:start w:val="1"/>
      <w:numFmt w:val="bullet"/>
      <w:lvlText w:val="•"/>
      <w:lvlJc w:val="left"/>
      <w:pPr>
        <w:tabs>
          <w:tab w:val="num" w:pos="1440"/>
        </w:tabs>
        <w:ind w:left="1440" w:hanging="360"/>
      </w:pPr>
      <w:rPr>
        <w:rFonts w:ascii="Arial" w:hAnsi="Arial" w:hint="default"/>
      </w:rPr>
    </w:lvl>
    <w:lvl w:ilvl="2" w:tplc="13668F68" w:tentative="1">
      <w:start w:val="1"/>
      <w:numFmt w:val="bullet"/>
      <w:lvlText w:val="•"/>
      <w:lvlJc w:val="left"/>
      <w:pPr>
        <w:tabs>
          <w:tab w:val="num" w:pos="2160"/>
        </w:tabs>
        <w:ind w:left="2160" w:hanging="360"/>
      </w:pPr>
      <w:rPr>
        <w:rFonts w:ascii="Arial" w:hAnsi="Arial" w:hint="default"/>
      </w:rPr>
    </w:lvl>
    <w:lvl w:ilvl="3" w:tplc="2E5A8D3C" w:tentative="1">
      <w:start w:val="1"/>
      <w:numFmt w:val="bullet"/>
      <w:lvlText w:val="•"/>
      <w:lvlJc w:val="left"/>
      <w:pPr>
        <w:tabs>
          <w:tab w:val="num" w:pos="2880"/>
        </w:tabs>
        <w:ind w:left="2880" w:hanging="360"/>
      </w:pPr>
      <w:rPr>
        <w:rFonts w:ascii="Arial" w:hAnsi="Arial" w:hint="default"/>
      </w:rPr>
    </w:lvl>
    <w:lvl w:ilvl="4" w:tplc="BCD49F26" w:tentative="1">
      <w:start w:val="1"/>
      <w:numFmt w:val="bullet"/>
      <w:lvlText w:val="•"/>
      <w:lvlJc w:val="left"/>
      <w:pPr>
        <w:tabs>
          <w:tab w:val="num" w:pos="3600"/>
        </w:tabs>
        <w:ind w:left="3600" w:hanging="360"/>
      </w:pPr>
      <w:rPr>
        <w:rFonts w:ascii="Arial" w:hAnsi="Arial" w:hint="default"/>
      </w:rPr>
    </w:lvl>
    <w:lvl w:ilvl="5" w:tplc="1C042F94" w:tentative="1">
      <w:start w:val="1"/>
      <w:numFmt w:val="bullet"/>
      <w:lvlText w:val="•"/>
      <w:lvlJc w:val="left"/>
      <w:pPr>
        <w:tabs>
          <w:tab w:val="num" w:pos="4320"/>
        </w:tabs>
        <w:ind w:left="4320" w:hanging="360"/>
      </w:pPr>
      <w:rPr>
        <w:rFonts w:ascii="Arial" w:hAnsi="Arial" w:hint="default"/>
      </w:rPr>
    </w:lvl>
    <w:lvl w:ilvl="6" w:tplc="AF0CD474" w:tentative="1">
      <w:start w:val="1"/>
      <w:numFmt w:val="bullet"/>
      <w:lvlText w:val="•"/>
      <w:lvlJc w:val="left"/>
      <w:pPr>
        <w:tabs>
          <w:tab w:val="num" w:pos="5040"/>
        </w:tabs>
        <w:ind w:left="5040" w:hanging="360"/>
      </w:pPr>
      <w:rPr>
        <w:rFonts w:ascii="Arial" w:hAnsi="Arial" w:hint="default"/>
      </w:rPr>
    </w:lvl>
    <w:lvl w:ilvl="7" w:tplc="142E9F36" w:tentative="1">
      <w:start w:val="1"/>
      <w:numFmt w:val="bullet"/>
      <w:lvlText w:val="•"/>
      <w:lvlJc w:val="left"/>
      <w:pPr>
        <w:tabs>
          <w:tab w:val="num" w:pos="5760"/>
        </w:tabs>
        <w:ind w:left="5760" w:hanging="360"/>
      </w:pPr>
      <w:rPr>
        <w:rFonts w:ascii="Arial" w:hAnsi="Arial" w:hint="default"/>
      </w:rPr>
    </w:lvl>
    <w:lvl w:ilvl="8" w:tplc="7EBA32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BE3A35"/>
    <w:multiLevelType w:val="multilevel"/>
    <w:tmpl w:val="835CC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03448B"/>
    <w:multiLevelType w:val="hybridMultilevel"/>
    <w:tmpl w:val="B4B2BE48"/>
    <w:lvl w:ilvl="0" w:tplc="613CCA42">
      <w:start w:val="1"/>
      <w:numFmt w:val="bullet"/>
      <w:lvlText w:val="•"/>
      <w:lvlJc w:val="left"/>
      <w:pPr>
        <w:tabs>
          <w:tab w:val="num" w:pos="720"/>
        </w:tabs>
        <w:ind w:left="720" w:hanging="360"/>
      </w:pPr>
      <w:rPr>
        <w:rFonts w:ascii="Arial" w:hAnsi="Arial" w:hint="default"/>
      </w:rPr>
    </w:lvl>
    <w:lvl w:ilvl="1" w:tplc="E67EEBA6" w:tentative="1">
      <w:start w:val="1"/>
      <w:numFmt w:val="bullet"/>
      <w:lvlText w:val="•"/>
      <w:lvlJc w:val="left"/>
      <w:pPr>
        <w:tabs>
          <w:tab w:val="num" w:pos="1440"/>
        </w:tabs>
        <w:ind w:left="1440" w:hanging="360"/>
      </w:pPr>
      <w:rPr>
        <w:rFonts w:ascii="Arial" w:hAnsi="Arial" w:hint="default"/>
      </w:rPr>
    </w:lvl>
    <w:lvl w:ilvl="2" w:tplc="C2F6F740" w:tentative="1">
      <w:start w:val="1"/>
      <w:numFmt w:val="bullet"/>
      <w:lvlText w:val="•"/>
      <w:lvlJc w:val="left"/>
      <w:pPr>
        <w:tabs>
          <w:tab w:val="num" w:pos="2160"/>
        </w:tabs>
        <w:ind w:left="2160" w:hanging="360"/>
      </w:pPr>
      <w:rPr>
        <w:rFonts w:ascii="Arial" w:hAnsi="Arial" w:hint="default"/>
      </w:rPr>
    </w:lvl>
    <w:lvl w:ilvl="3" w:tplc="10C0F76A" w:tentative="1">
      <w:start w:val="1"/>
      <w:numFmt w:val="bullet"/>
      <w:lvlText w:val="•"/>
      <w:lvlJc w:val="left"/>
      <w:pPr>
        <w:tabs>
          <w:tab w:val="num" w:pos="2880"/>
        </w:tabs>
        <w:ind w:left="2880" w:hanging="360"/>
      </w:pPr>
      <w:rPr>
        <w:rFonts w:ascii="Arial" w:hAnsi="Arial" w:hint="default"/>
      </w:rPr>
    </w:lvl>
    <w:lvl w:ilvl="4" w:tplc="28780A8E" w:tentative="1">
      <w:start w:val="1"/>
      <w:numFmt w:val="bullet"/>
      <w:lvlText w:val="•"/>
      <w:lvlJc w:val="left"/>
      <w:pPr>
        <w:tabs>
          <w:tab w:val="num" w:pos="3600"/>
        </w:tabs>
        <w:ind w:left="3600" w:hanging="360"/>
      </w:pPr>
      <w:rPr>
        <w:rFonts w:ascii="Arial" w:hAnsi="Arial" w:hint="default"/>
      </w:rPr>
    </w:lvl>
    <w:lvl w:ilvl="5" w:tplc="2BD6FCEE" w:tentative="1">
      <w:start w:val="1"/>
      <w:numFmt w:val="bullet"/>
      <w:lvlText w:val="•"/>
      <w:lvlJc w:val="left"/>
      <w:pPr>
        <w:tabs>
          <w:tab w:val="num" w:pos="4320"/>
        </w:tabs>
        <w:ind w:left="4320" w:hanging="360"/>
      </w:pPr>
      <w:rPr>
        <w:rFonts w:ascii="Arial" w:hAnsi="Arial" w:hint="default"/>
      </w:rPr>
    </w:lvl>
    <w:lvl w:ilvl="6" w:tplc="F80A5A9E" w:tentative="1">
      <w:start w:val="1"/>
      <w:numFmt w:val="bullet"/>
      <w:lvlText w:val="•"/>
      <w:lvlJc w:val="left"/>
      <w:pPr>
        <w:tabs>
          <w:tab w:val="num" w:pos="5040"/>
        </w:tabs>
        <w:ind w:left="5040" w:hanging="360"/>
      </w:pPr>
      <w:rPr>
        <w:rFonts w:ascii="Arial" w:hAnsi="Arial" w:hint="default"/>
      </w:rPr>
    </w:lvl>
    <w:lvl w:ilvl="7" w:tplc="C562CFE0" w:tentative="1">
      <w:start w:val="1"/>
      <w:numFmt w:val="bullet"/>
      <w:lvlText w:val="•"/>
      <w:lvlJc w:val="left"/>
      <w:pPr>
        <w:tabs>
          <w:tab w:val="num" w:pos="5760"/>
        </w:tabs>
        <w:ind w:left="5760" w:hanging="360"/>
      </w:pPr>
      <w:rPr>
        <w:rFonts w:ascii="Arial" w:hAnsi="Arial" w:hint="default"/>
      </w:rPr>
    </w:lvl>
    <w:lvl w:ilvl="8" w:tplc="45C642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6302CD"/>
    <w:multiLevelType w:val="hybridMultilevel"/>
    <w:tmpl w:val="CD9A2B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B0C513C"/>
    <w:multiLevelType w:val="hybridMultilevel"/>
    <w:tmpl w:val="4928E712"/>
    <w:lvl w:ilvl="0" w:tplc="2E96A436">
      <w:start w:val="1"/>
      <w:numFmt w:val="bullet"/>
      <w:lvlText w:val="•"/>
      <w:lvlJc w:val="left"/>
      <w:pPr>
        <w:tabs>
          <w:tab w:val="num" w:pos="720"/>
        </w:tabs>
        <w:ind w:left="720" w:hanging="360"/>
      </w:pPr>
      <w:rPr>
        <w:rFonts w:ascii="Arial" w:hAnsi="Arial" w:hint="default"/>
      </w:rPr>
    </w:lvl>
    <w:lvl w:ilvl="1" w:tplc="14C66294" w:tentative="1">
      <w:start w:val="1"/>
      <w:numFmt w:val="bullet"/>
      <w:lvlText w:val="•"/>
      <w:lvlJc w:val="left"/>
      <w:pPr>
        <w:tabs>
          <w:tab w:val="num" w:pos="1440"/>
        </w:tabs>
        <w:ind w:left="1440" w:hanging="360"/>
      </w:pPr>
      <w:rPr>
        <w:rFonts w:ascii="Arial" w:hAnsi="Arial" w:hint="default"/>
      </w:rPr>
    </w:lvl>
    <w:lvl w:ilvl="2" w:tplc="37203EC8" w:tentative="1">
      <w:start w:val="1"/>
      <w:numFmt w:val="bullet"/>
      <w:lvlText w:val="•"/>
      <w:lvlJc w:val="left"/>
      <w:pPr>
        <w:tabs>
          <w:tab w:val="num" w:pos="2160"/>
        </w:tabs>
        <w:ind w:left="2160" w:hanging="360"/>
      </w:pPr>
      <w:rPr>
        <w:rFonts w:ascii="Arial" w:hAnsi="Arial" w:hint="default"/>
      </w:rPr>
    </w:lvl>
    <w:lvl w:ilvl="3" w:tplc="FC44631A" w:tentative="1">
      <w:start w:val="1"/>
      <w:numFmt w:val="bullet"/>
      <w:lvlText w:val="•"/>
      <w:lvlJc w:val="left"/>
      <w:pPr>
        <w:tabs>
          <w:tab w:val="num" w:pos="2880"/>
        </w:tabs>
        <w:ind w:left="2880" w:hanging="360"/>
      </w:pPr>
      <w:rPr>
        <w:rFonts w:ascii="Arial" w:hAnsi="Arial" w:hint="default"/>
      </w:rPr>
    </w:lvl>
    <w:lvl w:ilvl="4" w:tplc="3344346A" w:tentative="1">
      <w:start w:val="1"/>
      <w:numFmt w:val="bullet"/>
      <w:lvlText w:val="•"/>
      <w:lvlJc w:val="left"/>
      <w:pPr>
        <w:tabs>
          <w:tab w:val="num" w:pos="3600"/>
        </w:tabs>
        <w:ind w:left="3600" w:hanging="360"/>
      </w:pPr>
      <w:rPr>
        <w:rFonts w:ascii="Arial" w:hAnsi="Arial" w:hint="default"/>
      </w:rPr>
    </w:lvl>
    <w:lvl w:ilvl="5" w:tplc="2744CA00" w:tentative="1">
      <w:start w:val="1"/>
      <w:numFmt w:val="bullet"/>
      <w:lvlText w:val="•"/>
      <w:lvlJc w:val="left"/>
      <w:pPr>
        <w:tabs>
          <w:tab w:val="num" w:pos="4320"/>
        </w:tabs>
        <w:ind w:left="4320" w:hanging="360"/>
      </w:pPr>
      <w:rPr>
        <w:rFonts w:ascii="Arial" w:hAnsi="Arial" w:hint="default"/>
      </w:rPr>
    </w:lvl>
    <w:lvl w:ilvl="6" w:tplc="F168EA38" w:tentative="1">
      <w:start w:val="1"/>
      <w:numFmt w:val="bullet"/>
      <w:lvlText w:val="•"/>
      <w:lvlJc w:val="left"/>
      <w:pPr>
        <w:tabs>
          <w:tab w:val="num" w:pos="5040"/>
        </w:tabs>
        <w:ind w:left="5040" w:hanging="360"/>
      </w:pPr>
      <w:rPr>
        <w:rFonts w:ascii="Arial" w:hAnsi="Arial" w:hint="default"/>
      </w:rPr>
    </w:lvl>
    <w:lvl w:ilvl="7" w:tplc="E8769392" w:tentative="1">
      <w:start w:val="1"/>
      <w:numFmt w:val="bullet"/>
      <w:lvlText w:val="•"/>
      <w:lvlJc w:val="left"/>
      <w:pPr>
        <w:tabs>
          <w:tab w:val="num" w:pos="5760"/>
        </w:tabs>
        <w:ind w:left="5760" w:hanging="360"/>
      </w:pPr>
      <w:rPr>
        <w:rFonts w:ascii="Arial" w:hAnsi="Arial" w:hint="default"/>
      </w:rPr>
    </w:lvl>
    <w:lvl w:ilvl="8" w:tplc="E7484B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FF6D2E"/>
    <w:multiLevelType w:val="hybridMultilevel"/>
    <w:tmpl w:val="7A7EAD7E"/>
    <w:lvl w:ilvl="0" w:tplc="5448A1F4">
      <w:start w:val="1"/>
      <w:numFmt w:val="bullet"/>
      <w:lvlText w:val="•"/>
      <w:lvlJc w:val="left"/>
      <w:pPr>
        <w:tabs>
          <w:tab w:val="num" w:pos="720"/>
        </w:tabs>
        <w:ind w:left="720" w:hanging="360"/>
      </w:pPr>
      <w:rPr>
        <w:rFonts w:ascii="Arial" w:hAnsi="Arial" w:hint="default"/>
      </w:rPr>
    </w:lvl>
    <w:lvl w:ilvl="1" w:tplc="B73A9C38" w:tentative="1">
      <w:start w:val="1"/>
      <w:numFmt w:val="bullet"/>
      <w:lvlText w:val="•"/>
      <w:lvlJc w:val="left"/>
      <w:pPr>
        <w:tabs>
          <w:tab w:val="num" w:pos="1440"/>
        </w:tabs>
        <w:ind w:left="1440" w:hanging="360"/>
      </w:pPr>
      <w:rPr>
        <w:rFonts w:ascii="Arial" w:hAnsi="Arial" w:hint="default"/>
      </w:rPr>
    </w:lvl>
    <w:lvl w:ilvl="2" w:tplc="BAFE1944" w:tentative="1">
      <w:start w:val="1"/>
      <w:numFmt w:val="bullet"/>
      <w:lvlText w:val="•"/>
      <w:lvlJc w:val="left"/>
      <w:pPr>
        <w:tabs>
          <w:tab w:val="num" w:pos="2160"/>
        </w:tabs>
        <w:ind w:left="2160" w:hanging="360"/>
      </w:pPr>
      <w:rPr>
        <w:rFonts w:ascii="Arial" w:hAnsi="Arial" w:hint="default"/>
      </w:rPr>
    </w:lvl>
    <w:lvl w:ilvl="3" w:tplc="98F22C02" w:tentative="1">
      <w:start w:val="1"/>
      <w:numFmt w:val="bullet"/>
      <w:lvlText w:val="•"/>
      <w:lvlJc w:val="left"/>
      <w:pPr>
        <w:tabs>
          <w:tab w:val="num" w:pos="2880"/>
        </w:tabs>
        <w:ind w:left="2880" w:hanging="360"/>
      </w:pPr>
      <w:rPr>
        <w:rFonts w:ascii="Arial" w:hAnsi="Arial" w:hint="default"/>
      </w:rPr>
    </w:lvl>
    <w:lvl w:ilvl="4" w:tplc="9462069C" w:tentative="1">
      <w:start w:val="1"/>
      <w:numFmt w:val="bullet"/>
      <w:lvlText w:val="•"/>
      <w:lvlJc w:val="left"/>
      <w:pPr>
        <w:tabs>
          <w:tab w:val="num" w:pos="3600"/>
        </w:tabs>
        <w:ind w:left="3600" w:hanging="360"/>
      </w:pPr>
      <w:rPr>
        <w:rFonts w:ascii="Arial" w:hAnsi="Arial" w:hint="default"/>
      </w:rPr>
    </w:lvl>
    <w:lvl w:ilvl="5" w:tplc="F4DAE4CC" w:tentative="1">
      <w:start w:val="1"/>
      <w:numFmt w:val="bullet"/>
      <w:lvlText w:val="•"/>
      <w:lvlJc w:val="left"/>
      <w:pPr>
        <w:tabs>
          <w:tab w:val="num" w:pos="4320"/>
        </w:tabs>
        <w:ind w:left="4320" w:hanging="360"/>
      </w:pPr>
      <w:rPr>
        <w:rFonts w:ascii="Arial" w:hAnsi="Arial" w:hint="default"/>
      </w:rPr>
    </w:lvl>
    <w:lvl w:ilvl="6" w:tplc="1438FFEA" w:tentative="1">
      <w:start w:val="1"/>
      <w:numFmt w:val="bullet"/>
      <w:lvlText w:val="•"/>
      <w:lvlJc w:val="left"/>
      <w:pPr>
        <w:tabs>
          <w:tab w:val="num" w:pos="5040"/>
        </w:tabs>
        <w:ind w:left="5040" w:hanging="360"/>
      </w:pPr>
      <w:rPr>
        <w:rFonts w:ascii="Arial" w:hAnsi="Arial" w:hint="default"/>
      </w:rPr>
    </w:lvl>
    <w:lvl w:ilvl="7" w:tplc="3E349E8E" w:tentative="1">
      <w:start w:val="1"/>
      <w:numFmt w:val="bullet"/>
      <w:lvlText w:val="•"/>
      <w:lvlJc w:val="left"/>
      <w:pPr>
        <w:tabs>
          <w:tab w:val="num" w:pos="5760"/>
        </w:tabs>
        <w:ind w:left="5760" w:hanging="360"/>
      </w:pPr>
      <w:rPr>
        <w:rFonts w:ascii="Arial" w:hAnsi="Arial" w:hint="default"/>
      </w:rPr>
    </w:lvl>
    <w:lvl w:ilvl="8" w:tplc="2472B06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4"/>
  </w:num>
  <w:num w:numId="3">
    <w:abstractNumId w:val="23"/>
  </w:num>
  <w:num w:numId="4">
    <w:abstractNumId w:val="8"/>
  </w:num>
  <w:num w:numId="5">
    <w:abstractNumId w:val="15"/>
  </w:num>
  <w:num w:numId="6">
    <w:abstractNumId w:val="17"/>
  </w:num>
  <w:num w:numId="7">
    <w:abstractNumId w:val="31"/>
  </w:num>
  <w:num w:numId="8">
    <w:abstractNumId w:val="2"/>
  </w:num>
  <w:num w:numId="9">
    <w:abstractNumId w:val="26"/>
  </w:num>
  <w:num w:numId="10">
    <w:abstractNumId w:val="28"/>
  </w:num>
  <w:num w:numId="11">
    <w:abstractNumId w:val="30"/>
  </w:num>
  <w:num w:numId="12">
    <w:abstractNumId w:val="5"/>
  </w:num>
  <w:num w:numId="13">
    <w:abstractNumId w:val="4"/>
  </w:num>
  <w:num w:numId="14">
    <w:abstractNumId w:val="33"/>
  </w:num>
  <w:num w:numId="15">
    <w:abstractNumId w:val="0"/>
  </w:num>
  <w:num w:numId="16">
    <w:abstractNumId w:val="9"/>
  </w:num>
  <w:num w:numId="17">
    <w:abstractNumId w:val="1"/>
  </w:num>
  <w:num w:numId="18">
    <w:abstractNumId w:val="27"/>
  </w:num>
  <w:num w:numId="19">
    <w:abstractNumId w:val="16"/>
  </w:num>
  <w:num w:numId="20">
    <w:abstractNumId w:val="6"/>
  </w:num>
  <w:num w:numId="21">
    <w:abstractNumId w:val="32"/>
  </w:num>
  <w:num w:numId="22">
    <w:abstractNumId w:val="11"/>
  </w:num>
  <w:num w:numId="23">
    <w:abstractNumId w:val="12"/>
  </w:num>
  <w:num w:numId="24">
    <w:abstractNumId w:val="7"/>
  </w:num>
  <w:num w:numId="25">
    <w:abstractNumId w:val="22"/>
  </w:num>
  <w:num w:numId="26">
    <w:abstractNumId w:val="21"/>
  </w:num>
  <w:num w:numId="27">
    <w:abstractNumId w:val="29"/>
  </w:num>
  <w:num w:numId="28">
    <w:abstractNumId w:val="10"/>
  </w:num>
  <w:num w:numId="29">
    <w:abstractNumId w:val="14"/>
  </w:num>
  <w:num w:numId="30">
    <w:abstractNumId w:val="19"/>
  </w:num>
  <w:num w:numId="31">
    <w:abstractNumId w:val="18"/>
  </w:num>
  <w:num w:numId="32">
    <w:abstractNumId w:val="25"/>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74D24"/>
    <w:rsid w:val="000039D1"/>
    <w:rsid w:val="00155BA9"/>
    <w:rsid w:val="00160639"/>
    <w:rsid w:val="00160A2C"/>
    <w:rsid w:val="00162628"/>
    <w:rsid w:val="001717EF"/>
    <w:rsid w:val="001F5842"/>
    <w:rsid w:val="00216D4A"/>
    <w:rsid w:val="0023260C"/>
    <w:rsid w:val="00261BAE"/>
    <w:rsid w:val="0027100B"/>
    <w:rsid w:val="002711F8"/>
    <w:rsid w:val="0027468F"/>
    <w:rsid w:val="002B497C"/>
    <w:rsid w:val="002E57F6"/>
    <w:rsid w:val="0034586F"/>
    <w:rsid w:val="00346B31"/>
    <w:rsid w:val="00396955"/>
    <w:rsid w:val="003A3DE2"/>
    <w:rsid w:val="003B79AF"/>
    <w:rsid w:val="00411CB5"/>
    <w:rsid w:val="0042231C"/>
    <w:rsid w:val="004373AE"/>
    <w:rsid w:val="0044345E"/>
    <w:rsid w:val="00445645"/>
    <w:rsid w:val="00471528"/>
    <w:rsid w:val="00484B9D"/>
    <w:rsid w:val="004B61F9"/>
    <w:rsid w:val="004E7E28"/>
    <w:rsid w:val="004F533C"/>
    <w:rsid w:val="00553B03"/>
    <w:rsid w:val="0056701A"/>
    <w:rsid w:val="00600D81"/>
    <w:rsid w:val="00602433"/>
    <w:rsid w:val="006147D4"/>
    <w:rsid w:val="0065610A"/>
    <w:rsid w:val="00672812"/>
    <w:rsid w:val="006C1B0A"/>
    <w:rsid w:val="006D6D1E"/>
    <w:rsid w:val="006F43EA"/>
    <w:rsid w:val="0071724C"/>
    <w:rsid w:val="00733E21"/>
    <w:rsid w:val="00737E0A"/>
    <w:rsid w:val="007E50CD"/>
    <w:rsid w:val="008111F0"/>
    <w:rsid w:val="008B3A66"/>
    <w:rsid w:val="008C14C7"/>
    <w:rsid w:val="008D1E0D"/>
    <w:rsid w:val="008D4783"/>
    <w:rsid w:val="009005E3"/>
    <w:rsid w:val="0092132D"/>
    <w:rsid w:val="00933A6C"/>
    <w:rsid w:val="00992583"/>
    <w:rsid w:val="009B154D"/>
    <w:rsid w:val="00A1702D"/>
    <w:rsid w:val="00A4252F"/>
    <w:rsid w:val="00A52DBA"/>
    <w:rsid w:val="00A75836"/>
    <w:rsid w:val="00A82441"/>
    <w:rsid w:val="00A85F58"/>
    <w:rsid w:val="00AD5952"/>
    <w:rsid w:val="00AE692A"/>
    <w:rsid w:val="00B01744"/>
    <w:rsid w:val="00B017DB"/>
    <w:rsid w:val="00B4528D"/>
    <w:rsid w:val="00B57900"/>
    <w:rsid w:val="00BC588D"/>
    <w:rsid w:val="00BE6C6F"/>
    <w:rsid w:val="00C010FE"/>
    <w:rsid w:val="00C148AF"/>
    <w:rsid w:val="00C22449"/>
    <w:rsid w:val="00C31049"/>
    <w:rsid w:val="00C46584"/>
    <w:rsid w:val="00C63B48"/>
    <w:rsid w:val="00CA1667"/>
    <w:rsid w:val="00CA745C"/>
    <w:rsid w:val="00CB4FB9"/>
    <w:rsid w:val="00CC6D60"/>
    <w:rsid w:val="00D151DA"/>
    <w:rsid w:val="00D15679"/>
    <w:rsid w:val="00D30992"/>
    <w:rsid w:val="00D50703"/>
    <w:rsid w:val="00D57DE8"/>
    <w:rsid w:val="00D75E1E"/>
    <w:rsid w:val="00E11026"/>
    <w:rsid w:val="00E37D5A"/>
    <w:rsid w:val="00E454BA"/>
    <w:rsid w:val="00E52EFC"/>
    <w:rsid w:val="00E65572"/>
    <w:rsid w:val="00E72F52"/>
    <w:rsid w:val="00E73AEF"/>
    <w:rsid w:val="00E74D24"/>
    <w:rsid w:val="00E95E1A"/>
    <w:rsid w:val="00EB1FAF"/>
    <w:rsid w:val="00EC2CB7"/>
    <w:rsid w:val="00EF51CA"/>
    <w:rsid w:val="00F16A4A"/>
    <w:rsid w:val="00F95B88"/>
    <w:rsid w:val="00FB3D60"/>
    <w:rsid w:val="00FB7FB4"/>
    <w:rsid w:val="00FC002F"/>
    <w:rsid w:val="00FD19D5"/>
    <w:rsid w:val="00FF5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AEC1"/>
  <w15:chartTrackingRefBased/>
  <w15:docId w15:val="{8EAED55E-545C-49DB-B606-3E02E4B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74D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4D24"/>
  </w:style>
  <w:style w:type="table" w:customStyle="1" w:styleId="Tabellrutnt1">
    <w:name w:val="Tabellrutnät1"/>
    <w:basedOn w:val="Normaltabell"/>
    <w:next w:val="Tabellrutnt"/>
    <w:uiPriority w:val="39"/>
    <w:rsid w:val="00E74D24"/>
    <w:pPr>
      <w:spacing w:after="100" w:afterAutospacing="1"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FCD37"/>
      </w:tcPr>
    </w:tblStylePr>
  </w:style>
  <w:style w:type="table" w:customStyle="1" w:styleId="Sidfotgrundmall">
    <w:name w:val="Sidfot grundmall"/>
    <w:basedOn w:val="Normaltabell"/>
    <w:uiPriority w:val="99"/>
    <w:rsid w:val="00E74D24"/>
    <w:pPr>
      <w:spacing w:after="0" w:line="240" w:lineRule="auto"/>
    </w:pPr>
    <w:rPr>
      <w:rFonts w:ascii="Arial" w:eastAsia="Times New Roman" w:hAnsi="Arial"/>
      <w:sz w:val="24"/>
      <w:szCs w:val="24"/>
    </w:rPr>
    <w:tblPr/>
  </w:style>
  <w:style w:type="table" w:styleId="Tabellrutnt">
    <w:name w:val="Table Grid"/>
    <w:basedOn w:val="Normaltabell"/>
    <w:uiPriority w:val="39"/>
    <w:rsid w:val="00E7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74D24"/>
    <w:pPr>
      <w:ind w:left="720"/>
      <w:contextualSpacing/>
    </w:pPr>
  </w:style>
  <w:style w:type="paragraph" w:styleId="Sidhuvud">
    <w:name w:val="header"/>
    <w:basedOn w:val="Normal"/>
    <w:link w:val="SidhuvudChar"/>
    <w:uiPriority w:val="99"/>
    <w:unhideWhenUsed/>
    <w:rsid w:val="00CC6D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6D60"/>
  </w:style>
  <w:style w:type="character" w:styleId="Kommentarsreferens">
    <w:name w:val="annotation reference"/>
    <w:basedOn w:val="Standardstycketeckensnitt"/>
    <w:uiPriority w:val="99"/>
    <w:semiHidden/>
    <w:unhideWhenUsed/>
    <w:rsid w:val="00E454BA"/>
    <w:rPr>
      <w:sz w:val="16"/>
      <w:szCs w:val="16"/>
    </w:rPr>
  </w:style>
  <w:style w:type="paragraph" w:styleId="Kommentarer">
    <w:name w:val="annotation text"/>
    <w:basedOn w:val="Normal"/>
    <w:link w:val="KommentarerChar"/>
    <w:uiPriority w:val="99"/>
    <w:semiHidden/>
    <w:unhideWhenUsed/>
    <w:rsid w:val="00E454BA"/>
    <w:pPr>
      <w:spacing w:line="240" w:lineRule="auto"/>
    </w:pPr>
    <w:rPr>
      <w:sz w:val="20"/>
      <w:szCs w:val="20"/>
    </w:rPr>
  </w:style>
  <w:style w:type="character" w:customStyle="1" w:styleId="KommentarerChar">
    <w:name w:val="Kommentarer Char"/>
    <w:basedOn w:val="Standardstycketeckensnitt"/>
    <w:link w:val="Kommentarer"/>
    <w:uiPriority w:val="99"/>
    <w:semiHidden/>
    <w:rsid w:val="00E454BA"/>
    <w:rPr>
      <w:sz w:val="20"/>
      <w:szCs w:val="20"/>
    </w:rPr>
  </w:style>
  <w:style w:type="paragraph" w:styleId="Kommentarsmne">
    <w:name w:val="annotation subject"/>
    <w:basedOn w:val="Kommentarer"/>
    <w:next w:val="Kommentarer"/>
    <w:link w:val="KommentarsmneChar"/>
    <w:uiPriority w:val="99"/>
    <w:semiHidden/>
    <w:unhideWhenUsed/>
    <w:rsid w:val="00E454BA"/>
    <w:rPr>
      <w:b/>
      <w:bCs/>
    </w:rPr>
  </w:style>
  <w:style w:type="character" w:customStyle="1" w:styleId="KommentarsmneChar">
    <w:name w:val="Kommentarsämne Char"/>
    <w:basedOn w:val="KommentarerChar"/>
    <w:link w:val="Kommentarsmne"/>
    <w:uiPriority w:val="99"/>
    <w:semiHidden/>
    <w:rsid w:val="00E454BA"/>
    <w:rPr>
      <w:b/>
      <w:bCs/>
      <w:sz w:val="20"/>
      <w:szCs w:val="20"/>
    </w:rPr>
  </w:style>
  <w:style w:type="paragraph" w:styleId="Ballongtext">
    <w:name w:val="Balloon Text"/>
    <w:basedOn w:val="Normal"/>
    <w:link w:val="BallongtextChar"/>
    <w:uiPriority w:val="99"/>
    <w:semiHidden/>
    <w:unhideWhenUsed/>
    <w:rsid w:val="00E454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4BA"/>
    <w:rPr>
      <w:rFonts w:ascii="Segoe UI" w:hAnsi="Segoe UI" w:cs="Segoe UI"/>
      <w:sz w:val="18"/>
      <w:szCs w:val="18"/>
    </w:rPr>
  </w:style>
  <w:style w:type="paragraph" w:styleId="Underrubrik">
    <w:name w:val="Subtitle"/>
    <w:basedOn w:val="Normal"/>
    <w:next w:val="Normal"/>
    <w:link w:val="UnderrubrikChar"/>
    <w:uiPriority w:val="11"/>
    <w:qFormat/>
    <w:rsid w:val="00B0174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01744"/>
    <w:rPr>
      <w:rFonts w:eastAsiaTheme="minorEastAsia"/>
      <w:color w:val="5A5A5A" w:themeColor="text1" w:themeTint="A5"/>
      <w:spacing w:val="15"/>
    </w:rPr>
  </w:style>
  <w:style w:type="paragraph" w:styleId="Rubrik">
    <w:name w:val="Title"/>
    <w:basedOn w:val="Normal"/>
    <w:next w:val="Normal"/>
    <w:link w:val="RubrikChar"/>
    <w:uiPriority w:val="10"/>
    <w:qFormat/>
    <w:rsid w:val="00B01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1744"/>
    <w:rPr>
      <w:rFonts w:asciiTheme="majorHAnsi" w:eastAsiaTheme="majorEastAsia" w:hAnsiTheme="majorHAnsi" w:cstheme="majorBidi"/>
      <w:spacing w:val="-10"/>
      <w:kern w:val="28"/>
      <w:sz w:val="56"/>
      <w:szCs w:val="56"/>
    </w:rPr>
  </w:style>
  <w:style w:type="paragraph" w:styleId="Normalwebb">
    <w:name w:val="Normal (Web)"/>
    <w:basedOn w:val="Normal"/>
    <w:uiPriority w:val="99"/>
    <w:semiHidden/>
    <w:unhideWhenUsed/>
    <w:rsid w:val="00B0174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sonormal0">
    <w:name w:val="msonormal"/>
    <w:basedOn w:val="Normal"/>
    <w:rsid w:val="00EF51C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EF51C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EF51CA"/>
  </w:style>
  <w:style w:type="character" w:customStyle="1" w:styleId="normaltextrun">
    <w:name w:val="normaltextrun"/>
    <w:basedOn w:val="Standardstycketeckensnitt"/>
    <w:rsid w:val="00EF51CA"/>
  </w:style>
  <w:style w:type="character" w:customStyle="1" w:styleId="eop">
    <w:name w:val="eop"/>
    <w:basedOn w:val="Standardstycketeckensnitt"/>
    <w:rsid w:val="00EF51CA"/>
  </w:style>
  <w:style w:type="character" w:customStyle="1" w:styleId="wacimagecontainer">
    <w:name w:val="wacimagecontainer"/>
    <w:basedOn w:val="Standardstycketeckensnitt"/>
    <w:rsid w:val="00EF51CA"/>
  </w:style>
  <w:style w:type="character" w:customStyle="1" w:styleId="contextualspellingandgrammarerror">
    <w:name w:val="contextualspellingandgrammarerror"/>
    <w:basedOn w:val="Standardstycketeckensnitt"/>
    <w:rsid w:val="00EF51CA"/>
  </w:style>
  <w:style w:type="paragraph" w:customStyle="1" w:styleId="outlineelement">
    <w:name w:val="outlineelement"/>
    <w:basedOn w:val="Normal"/>
    <w:rsid w:val="00EF51C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EF51CA"/>
  </w:style>
  <w:style w:type="character" w:customStyle="1" w:styleId="pagebreakblob">
    <w:name w:val="pagebreakblob"/>
    <w:basedOn w:val="Standardstycketeckensnitt"/>
    <w:rsid w:val="00EF51CA"/>
  </w:style>
  <w:style w:type="character" w:customStyle="1" w:styleId="pagebreakborderspan">
    <w:name w:val="pagebreakborderspan"/>
    <w:basedOn w:val="Standardstycketeckensnitt"/>
    <w:rsid w:val="00EF51CA"/>
  </w:style>
  <w:style w:type="character" w:customStyle="1" w:styleId="pagebreaktextspan">
    <w:name w:val="pagebreaktextspan"/>
    <w:basedOn w:val="Standardstycketeckensnitt"/>
    <w:rsid w:val="00EF51CA"/>
  </w:style>
  <w:style w:type="paragraph" w:customStyle="1" w:styleId="FrvalA">
    <w:name w:val="Förval A"/>
    <w:rsid w:val="00C63B48"/>
    <w:pPr>
      <w:spacing w:before="160" w:after="0" w:line="240" w:lineRule="auto"/>
    </w:pPr>
    <w:rPr>
      <w:rFonts w:ascii="Helvetica Neue" w:eastAsia="Arial Unicode MS" w:hAnsi="Helvetica Neue" w:cs="Arial Unicode MS"/>
      <w:color w:val="000000"/>
      <w:sz w:val="24"/>
      <w:szCs w:val="24"/>
      <w:u w:color="000000"/>
      <w:lang w:eastAsia="sv-SE"/>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5642">
      <w:bodyDiv w:val="1"/>
      <w:marLeft w:val="0"/>
      <w:marRight w:val="0"/>
      <w:marTop w:val="0"/>
      <w:marBottom w:val="0"/>
      <w:divBdr>
        <w:top w:val="none" w:sz="0" w:space="0" w:color="auto"/>
        <w:left w:val="none" w:sz="0" w:space="0" w:color="auto"/>
        <w:bottom w:val="none" w:sz="0" w:space="0" w:color="auto"/>
        <w:right w:val="none" w:sz="0" w:space="0" w:color="auto"/>
      </w:divBdr>
      <w:divsChild>
        <w:div w:id="1048721763">
          <w:marLeft w:val="360"/>
          <w:marRight w:val="0"/>
          <w:marTop w:val="120"/>
          <w:marBottom w:val="60"/>
          <w:divBdr>
            <w:top w:val="none" w:sz="0" w:space="0" w:color="auto"/>
            <w:left w:val="none" w:sz="0" w:space="0" w:color="auto"/>
            <w:bottom w:val="none" w:sz="0" w:space="0" w:color="auto"/>
            <w:right w:val="none" w:sz="0" w:space="0" w:color="auto"/>
          </w:divBdr>
        </w:div>
        <w:div w:id="1878200386">
          <w:marLeft w:val="360"/>
          <w:marRight w:val="0"/>
          <w:marTop w:val="120"/>
          <w:marBottom w:val="60"/>
          <w:divBdr>
            <w:top w:val="none" w:sz="0" w:space="0" w:color="auto"/>
            <w:left w:val="none" w:sz="0" w:space="0" w:color="auto"/>
            <w:bottom w:val="none" w:sz="0" w:space="0" w:color="auto"/>
            <w:right w:val="none" w:sz="0" w:space="0" w:color="auto"/>
          </w:divBdr>
        </w:div>
        <w:div w:id="1347097131">
          <w:marLeft w:val="360"/>
          <w:marRight w:val="0"/>
          <w:marTop w:val="120"/>
          <w:marBottom w:val="60"/>
          <w:divBdr>
            <w:top w:val="none" w:sz="0" w:space="0" w:color="auto"/>
            <w:left w:val="none" w:sz="0" w:space="0" w:color="auto"/>
            <w:bottom w:val="none" w:sz="0" w:space="0" w:color="auto"/>
            <w:right w:val="none" w:sz="0" w:space="0" w:color="auto"/>
          </w:divBdr>
        </w:div>
        <w:div w:id="830297858">
          <w:marLeft w:val="360"/>
          <w:marRight w:val="0"/>
          <w:marTop w:val="120"/>
          <w:marBottom w:val="60"/>
          <w:divBdr>
            <w:top w:val="none" w:sz="0" w:space="0" w:color="auto"/>
            <w:left w:val="none" w:sz="0" w:space="0" w:color="auto"/>
            <w:bottom w:val="none" w:sz="0" w:space="0" w:color="auto"/>
            <w:right w:val="none" w:sz="0" w:space="0" w:color="auto"/>
          </w:divBdr>
        </w:div>
        <w:div w:id="1213613608">
          <w:marLeft w:val="360"/>
          <w:marRight w:val="0"/>
          <w:marTop w:val="120"/>
          <w:marBottom w:val="60"/>
          <w:divBdr>
            <w:top w:val="none" w:sz="0" w:space="0" w:color="auto"/>
            <w:left w:val="none" w:sz="0" w:space="0" w:color="auto"/>
            <w:bottom w:val="none" w:sz="0" w:space="0" w:color="auto"/>
            <w:right w:val="none" w:sz="0" w:space="0" w:color="auto"/>
          </w:divBdr>
        </w:div>
      </w:divsChild>
    </w:div>
    <w:div w:id="148719078">
      <w:bodyDiv w:val="1"/>
      <w:marLeft w:val="0"/>
      <w:marRight w:val="0"/>
      <w:marTop w:val="0"/>
      <w:marBottom w:val="0"/>
      <w:divBdr>
        <w:top w:val="none" w:sz="0" w:space="0" w:color="auto"/>
        <w:left w:val="none" w:sz="0" w:space="0" w:color="auto"/>
        <w:bottom w:val="none" w:sz="0" w:space="0" w:color="auto"/>
        <w:right w:val="none" w:sz="0" w:space="0" w:color="auto"/>
      </w:divBdr>
      <w:divsChild>
        <w:div w:id="905726717">
          <w:marLeft w:val="360"/>
          <w:marRight w:val="0"/>
          <w:marTop w:val="120"/>
          <w:marBottom w:val="60"/>
          <w:divBdr>
            <w:top w:val="none" w:sz="0" w:space="0" w:color="auto"/>
            <w:left w:val="none" w:sz="0" w:space="0" w:color="auto"/>
            <w:bottom w:val="none" w:sz="0" w:space="0" w:color="auto"/>
            <w:right w:val="none" w:sz="0" w:space="0" w:color="auto"/>
          </w:divBdr>
        </w:div>
        <w:div w:id="1400707202">
          <w:marLeft w:val="360"/>
          <w:marRight w:val="0"/>
          <w:marTop w:val="120"/>
          <w:marBottom w:val="60"/>
          <w:divBdr>
            <w:top w:val="none" w:sz="0" w:space="0" w:color="auto"/>
            <w:left w:val="none" w:sz="0" w:space="0" w:color="auto"/>
            <w:bottom w:val="none" w:sz="0" w:space="0" w:color="auto"/>
            <w:right w:val="none" w:sz="0" w:space="0" w:color="auto"/>
          </w:divBdr>
        </w:div>
        <w:div w:id="812602421">
          <w:marLeft w:val="360"/>
          <w:marRight w:val="0"/>
          <w:marTop w:val="120"/>
          <w:marBottom w:val="60"/>
          <w:divBdr>
            <w:top w:val="none" w:sz="0" w:space="0" w:color="auto"/>
            <w:left w:val="none" w:sz="0" w:space="0" w:color="auto"/>
            <w:bottom w:val="none" w:sz="0" w:space="0" w:color="auto"/>
            <w:right w:val="none" w:sz="0" w:space="0" w:color="auto"/>
          </w:divBdr>
        </w:div>
      </w:divsChild>
    </w:div>
    <w:div w:id="186916909">
      <w:bodyDiv w:val="1"/>
      <w:marLeft w:val="0"/>
      <w:marRight w:val="0"/>
      <w:marTop w:val="0"/>
      <w:marBottom w:val="0"/>
      <w:divBdr>
        <w:top w:val="none" w:sz="0" w:space="0" w:color="auto"/>
        <w:left w:val="none" w:sz="0" w:space="0" w:color="auto"/>
        <w:bottom w:val="none" w:sz="0" w:space="0" w:color="auto"/>
        <w:right w:val="none" w:sz="0" w:space="0" w:color="auto"/>
      </w:divBdr>
      <w:divsChild>
        <w:div w:id="898712968">
          <w:marLeft w:val="360"/>
          <w:marRight w:val="0"/>
          <w:marTop w:val="120"/>
          <w:marBottom w:val="60"/>
          <w:divBdr>
            <w:top w:val="none" w:sz="0" w:space="0" w:color="auto"/>
            <w:left w:val="none" w:sz="0" w:space="0" w:color="auto"/>
            <w:bottom w:val="none" w:sz="0" w:space="0" w:color="auto"/>
            <w:right w:val="none" w:sz="0" w:space="0" w:color="auto"/>
          </w:divBdr>
        </w:div>
        <w:div w:id="1663120975">
          <w:marLeft w:val="360"/>
          <w:marRight w:val="0"/>
          <w:marTop w:val="120"/>
          <w:marBottom w:val="60"/>
          <w:divBdr>
            <w:top w:val="none" w:sz="0" w:space="0" w:color="auto"/>
            <w:left w:val="none" w:sz="0" w:space="0" w:color="auto"/>
            <w:bottom w:val="none" w:sz="0" w:space="0" w:color="auto"/>
            <w:right w:val="none" w:sz="0" w:space="0" w:color="auto"/>
          </w:divBdr>
        </w:div>
      </w:divsChild>
    </w:div>
    <w:div w:id="250164801">
      <w:bodyDiv w:val="1"/>
      <w:marLeft w:val="0"/>
      <w:marRight w:val="0"/>
      <w:marTop w:val="0"/>
      <w:marBottom w:val="0"/>
      <w:divBdr>
        <w:top w:val="none" w:sz="0" w:space="0" w:color="auto"/>
        <w:left w:val="none" w:sz="0" w:space="0" w:color="auto"/>
        <w:bottom w:val="none" w:sz="0" w:space="0" w:color="auto"/>
        <w:right w:val="none" w:sz="0" w:space="0" w:color="auto"/>
      </w:divBdr>
      <w:divsChild>
        <w:div w:id="280847798">
          <w:marLeft w:val="0"/>
          <w:marRight w:val="0"/>
          <w:marTop w:val="0"/>
          <w:marBottom w:val="0"/>
          <w:divBdr>
            <w:top w:val="none" w:sz="0" w:space="0" w:color="auto"/>
            <w:left w:val="none" w:sz="0" w:space="0" w:color="auto"/>
            <w:bottom w:val="none" w:sz="0" w:space="0" w:color="auto"/>
            <w:right w:val="none" w:sz="0" w:space="0" w:color="auto"/>
          </w:divBdr>
          <w:divsChild>
            <w:div w:id="1650404861">
              <w:marLeft w:val="360"/>
              <w:marRight w:val="0"/>
              <w:marTop w:val="0"/>
              <w:marBottom w:val="0"/>
              <w:divBdr>
                <w:top w:val="none" w:sz="0" w:space="0" w:color="auto"/>
                <w:left w:val="none" w:sz="0" w:space="0" w:color="auto"/>
                <w:bottom w:val="none" w:sz="0" w:space="0" w:color="auto"/>
                <w:right w:val="none" w:sz="0" w:space="0" w:color="auto"/>
              </w:divBdr>
            </w:div>
            <w:div w:id="1424299421">
              <w:marLeft w:val="360"/>
              <w:marRight w:val="0"/>
              <w:marTop w:val="0"/>
              <w:marBottom w:val="0"/>
              <w:divBdr>
                <w:top w:val="none" w:sz="0" w:space="0" w:color="auto"/>
                <w:left w:val="none" w:sz="0" w:space="0" w:color="auto"/>
                <w:bottom w:val="none" w:sz="0" w:space="0" w:color="auto"/>
                <w:right w:val="none" w:sz="0" w:space="0" w:color="auto"/>
              </w:divBdr>
            </w:div>
            <w:div w:id="782267361">
              <w:marLeft w:val="360"/>
              <w:marRight w:val="0"/>
              <w:marTop w:val="0"/>
              <w:marBottom w:val="0"/>
              <w:divBdr>
                <w:top w:val="none" w:sz="0" w:space="0" w:color="auto"/>
                <w:left w:val="none" w:sz="0" w:space="0" w:color="auto"/>
                <w:bottom w:val="none" w:sz="0" w:space="0" w:color="auto"/>
                <w:right w:val="none" w:sz="0" w:space="0" w:color="auto"/>
              </w:divBdr>
            </w:div>
            <w:div w:id="944270580">
              <w:marLeft w:val="360"/>
              <w:marRight w:val="0"/>
              <w:marTop w:val="0"/>
              <w:marBottom w:val="0"/>
              <w:divBdr>
                <w:top w:val="none" w:sz="0" w:space="0" w:color="auto"/>
                <w:left w:val="none" w:sz="0" w:space="0" w:color="auto"/>
                <w:bottom w:val="none" w:sz="0" w:space="0" w:color="auto"/>
                <w:right w:val="none" w:sz="0" w:space="0" w:color="auto"/>
              </w:divBdr>
            </w:div>
            <w:div w:id="1961958628">
              <w:marLeft w:val="360"/>
              <w:marRight w:val="0"/>
              <w:marTop w:val="0"/>
              <w:marBottom w:val="0"/>
              <w:divBdr>
                <w:top w:val="none" w:sz="0" w:space="0" w:color="auto"/>
                <w:left w:val="none" w:sz="0" w:space="0" w:color="auto"/>
                <w:bottom w:val="none" w:sz="0" w:space="0" w:color="auto"/>
                <w:right w:val="none" w:sz="0" w:space="0" w:color="auto"/>
              </w:divBdr>
            </w:div>
            <w:div w:id="1440685667">
              <w:marLeft w:val="360"/>
              <w:marRight w:val="0"/>
              <w:marTop w:val="0"/>
              <w:marBottom w:val="0"/>
              <w:divBdr>
                <w:top w:val="none" w:sz="0" w:space="0" w:color="auto"/>
                <w:left w:val="none" w:sz="0" w:space="0" w:color="auto"/>
                <w:bottom w:val="none" w:sz="0" w:space="0" w:color="auto"/>
                <w:right w:val="none" w:sz="0" w:space="0" w:color="auto"/>
              </w:divBdr>
            </w:div>
            <w:div w:id="1466391818">
              <w:marLeft w:val="360"/>
              <w:marRight w:val="0"/>
              <w:marTop w:val="0"/>
              <w:marBottom w:val="0"/>
              <w:divBdr>
                <w:top w:val="none" w:sz="0" w:space="0" w:color="auto"/>
                <w:left w:val="none" w:sz="0" w:space="0" w:color="auto"/>
                <w:bottom w:val="none" w:sz="0" w:space="0" w:color="auto"/>
                <w:right w:val="none" w:sz="0" w:space="0" w:color="auto"/>
              </w:divBdr>
            </w:div>
            <w:div w:id="19871269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87227180">
      <w:bodyDiv w:val="1"/>
      <w:marLeft w:val="0"/>
      <w:marRight w:val="0"/>
      <w:marTop w:val="0"/>
      <w:marBottom w:val="0"/>
      <w:divBdr>
        <w:top w:val="none" w:sz="0" w:space="0" w:color="auto"/>
        <w:left w:val="none" w:sz="0" w:space="0" w:color="auto"/>
        <w:bottom w:val="none" w:sz="0" w:space="0" w:color="auto"/>
        <w:right w:val="none" w:sz="0" w:space="0" w:color="auto"/>
      </w:divBdr>
      <w:divsChild>
        <w:div w:id="1849099130">
          <w:marLeft w:val="360"/>
          <w:marRight w:val="0"/>
          <w:marTop w:val="120"/>
          <w:marBottom w:val="60"/>
          <w:divBdr>
            <w:top w:val="none" w:sz="0" w:space="0" w:color="auto"/>
            <w:left w:val="none" w:sz="0" w:space="0" w:color="auto"/>
            <w:bottom w:val="none" w:sz="0" w:space="0" w:color="auto"/>
            <w:right w:val="none" w:sz="0" w:space="0" w:color="auto"/>
          </w:divBdr>
        </w:div>
        <w:div w:id="800343071">
          <w:marLeft w:val="360"/>
          <w:marRight w:val="0"/>
          <w:marTop w:val="120"/>
          <w:marBottom w:val="60"/>
          <w:divBdr>
            <w:top w:val="none" w:sz="0" w:space="0" w:color="auto"/>
            <w:left w:val="none" w:sz="0" w:space="0" w:color="auto"/>
            <w:bottom w:val="none" w:sz="0" w:space="0" w:color="auto"/>
            <w:right w:val="none" w:sz="0" w:space="0" w:color="auto"/>
          </w:divBdr>
        </w:div>
        <w:div w:id="1606771514">
          <w:marLeft w:val="360"/>
          <w:marRight w:val="0"/>
          <w:marTop w:val="120"/>
          <w:marBottom w:val="60"/>
          <w:divBdr>
            <w:top w:val="none" w:sz="0" w:space="0" w:color="auto"/>
            <w:left w:val="none" w:sz="0" w:space="0" w:color="auto"/>
            <w:bottom w:val="none" w:sz="0" w:space="0" w:color="auto"/>
            <w:right w:val="none" w:sz="0" w:space="0" w:color="auto"/>
          </w:divBdr>
        </w:div>
        <w:div w:id="721757521">
          <w:marLeft w:val="360"/>
          <w:marRight w:val="0"/>
          <w:marTop w:val="120"/>
          <w:marBottom w:val="60"/>
          <w:divBdr>
            <w:top w:val="none" w:sz="0" w:space="0" w:color="auto"/>
            <w:left w:val="none" w:sz="0" w:space="0" w:color="auto"/>
            <w:bottom w:val="none" w:sz="0" w:space="0" w:color="auto"/>
            <w:right w:val="none" w:sz="0" w:space="0" w:color="auto"/>
          </w:divBdr>
        </w:div>
        <w:div w:id="100418976">
          <w:marLeft w:val="360"/>
          <w:marRight w:val="0"/>
          <w:marTop w:val="120"/>
          <w:marBottom w:val="60"/>
          <w:divBdr>
            <w:top w:val="none" w:sz="0" w:space="0" w:color="auto"/>
            <w:left w:val="none" w:sz="0" w:space="0" w:color="auto"/>
            <w:bottom w:val="none" w:sz="0" w:space="0" w:color="auto"/>
            <w:right w:val="none" w:sz="0" w:space="0" w:color="auto"/>
          </w:divBdr>
        </w:div>
      </w:divsChild>
    </w:div>
    <w:div w:id="684135672">
      <w:bodyDiv w:val="1"/>
      <w:marLeft w:val="0"/>
      <w:marRight w:val="0"/>
      <w:marTop w:val="0"/>
      <w:marBottom w:val="0"/>
      <w:divBdr>
        <w:top w:val="none" w:sz="0" w:space="0" w:color="auto"/>
        <w:left w:val="none" w:sz="0" w:space="0" w:color="auto"/>
        <w:bottom w:val="none" w:sz="0" w:space="0" w:color="auto"/>
        <w:right w:val="none" w:sz="0" w:space="0" w:color="auto"/>
      </w:divBdr>
      <w:divsChild>
        <w:div w:id="1467158407">
          <w:marLeft w:val="0"/>
          <w:marRight w:val="0"/>
          <w:marTop w:val="0"/>
          <w:marBottom w:val="0"/>
          <w:divBdr>
            <w:top w:val="none" w:sz="0" w:space="0" w:color="auto"/>
            <w:left w:val="none" w:sz="0" w:space="0" w:color="auto"/>
            <w:bottom w:val="none" w:sz="0" w:space="0" w:color="auto"/>
            <w:right w:val="none" w:sz="0" w:space="0" w:color="auto"/>
          </w:divBdr>
        </w:div>
      </w:divsChild>
    </w:div>
    <w:div w:id="8123312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78">
          <w:marLeft w:val="360"/>
          <w:marRight w:val="0"/>
          <w:marTop w:val="120"/>
          <w:marBottom w:val="60"/>
          <w:divBdr>
            <w:top w:val="none" w:sz="0" w:space="0" w:color="auto"/>
            <w:left w:val="none" w:sz="0" w:space="0" w:color="auto"/>
            <w:bottom w:val="none" w:sz="0" w:space="0" w:color="auto"/>
            <w:right w:val="none" w:sz="0" w:space="0" w:color="auto"/>
          </w:divBdr>
        </w:div>
        <w:div w:id="855460430">
          <w:marLeft w:val="360"/>
          <w:marRight w:val="0"/>
          <w:marTop w:val="120"/>
          <w:marBottom w:val="60"/>
          <w:divBdr>
            <w:top w:val="none" w:sz="0" w:space="0" w:color="auto"/>
            <w:left w:val="none" w:sz="0" w:space="0" w:color="auto"/>
            <w:bottom w:val="none" w:sz="0" w:space="0" w:color="auto"/>
            <w:right w:val="none" w:sz="0" w:space="0" w:color="auto"/>
          </w:divBdr>
        </w:div>
      </w:divsChild>
    </w:div>
    <w:div w:id="831217873">
      <w:bodyDiv w:val="1"/>
      <w:marLeft w:val="0"/>
      <w:marRight w:val="0"/>
      <w:marTop w:val="0"/>
      <w:marBottom w:val="0"/>
      <w:divBdr>
        <w:top w:val="none" w:sz="0" w:space="0" w:color="auto"/>
        <w:left w:val="none" w:sz="0" w:space="0" w:color="auto"/>
        <w:bottom w:val="none" w:sz="0" w:space="0" w:color="auto"/>
        <w:right w:val="none" w:sz="0" w:space="0" w:color="auto"/>
      </w:divBdr>
    </w:div>
    <w:div w:id="982662347">
      <w:bodyDiv w:val="1"/>
      <w:marLeft w:val="0"/>
      <w:marRight w:val="0"/>
      <w:marTop w:val="0"/>
      <w:marBottom w:val="0"/>
      <w:divBdr>
        <w:top w:val="none" w:sz="0" w:space="0" w:color="auto"/>
        <w:left w:val="none" w:sz="0" w:space="0" w:color="auto"/>
        <w:bottom w:val="none" w:sz="0" w:space="0" w:color="auto"/>
        <w:right w:val="none" w:sz="0" w:space="0" w:color="auto"/>
      </w:divBdr>
    </w:div>
    <w:div w:id="1225142219">
      <w:bodyDiv w:val="1"/>
      <w:marLeft w:val="0"/>
      <w:marRight w:val="0"/>
      <w:marTop w:val="0"/>
      <w:marBottom w:val="0"/>
      <w:divBdr>
        <w:top w:val="none" w:sz="0" w:space="0" w:color="auto"/>
        <w:left w:val="none" w:sz="0" w:space="0" w:color="auto"/>
        <w:bottom w:val="none" w:sz="0" w:space="0" w:color="auto"/>
        <w:right w:val="none" w:sz="0" w:space="0" w:color="auto"/>
      </w:divBdr>
      <w:divsChild>
        <w:div w:id="814569263">
          <w:marLeft w:val="360"/>
          <w:marRight w:val="0"/>
          <w:marTop w:val="120"/>
          <w:marBottom w:val="60"/>
          <w:divBdr>
            <w:top w:val="none" w:sz="0" w:space="0" w:color="auto"/>
            <w:left w:val="none" w:sz="0" w:space="0" w:color="auto"/>
            <w:bottom w:val="none" w:sz="0" w:space="0" w:color="auto"/>
            <w:right w:val="none" w:sz="0" w:space="0" w:color="auto"/>
          </w:divBdr>
        </w:div>
        <w:div w:id="300965359">
          <w:marLeft w:val="360"/>
          <w:marRight w:val="0"/>
          <w:marTop w:val="120"/>
          <w:marBottom w:val="60"/>
          <w:divBdr>
            <w:top w:val="none" w:sz="0" w:space="0" w:color="auto"/>
            <w:left w:val="none" w:sz="0" w:space="0" w:color="auto"/>
            <w:bottom w:val="none" w:sz="0" w:space="0" w:color="auto"/>
            <w:right w:val="none" w:sz="0" w:space="0" w:color="auto"/>
          </w:divBdr>
        </w:div>
        <w:div w:id="1349328728">
          <w:marLeft w:val="360"/>
          <w:marRight w:val="0"/>
          <w:marTop w:val="120"/>
          <w:marBottom w:val="60"/>
          <w:divBdr>
            <w:top w:val="none" w:sz="0" w:space="0" w:color="auto"/>
            <w:left w:val="none" w:sz="0" w:space="0" w:color="auto"/>
            <w:bottom w:val="none" w:sz="0" w:space="0" w:color="auto"/>
            <w:right w:val="none" w:sz="0" w:space="0" w:color="auto"/>
          </w:divBdr>
        </w:div>
        <w:div w:id="765154759">
          <w:marLeft w:val="360"/>
          <w:marRight w:val="0"/>
          <w:marTop w:val="120"/>
          <w:marBottom w:val="60"/>
          <w:divBdr>
            <w:top w:val="none" w:sz="0" w:space="0" w:color="auto"/>
            <w:left w:val="none" w:sz="0" w:space="0" w:color="auto"/>
            <w:bottom w:val="none" w:sz="0" w:space="0" w:color="auto"/>
            <w:right w:val="none" w:sz="0" w:space="0" w:color="auto"/>
          </w:divBdr>
        </w:div>
      </w:divsChild>
    </w:div>
    <w:div w:id="1478259930">
      <w:bodyDiv w:val="1"/>
      <w:marLeft w:val="0"/>
      <w:marRight w:val="0"/>
      <w:marTop w:val="0"/>
      <w:marBottom w:val="0"/>
      <w:divBdr>
        <w:top w:val="none" w:sz="0" w:space="0" w:color="auto"/>
        <w:left w:val="none" w:sz="0" w:space="0" w:color="auto"/>
        <w:bottom w:val="none" w:sz="0" w:space="0" w:color="auto"/>
        <w:right w:val="none" w:sz="0" w:space="0" w:color="auto"/>
      </w:divBdr>
      <w:divsChild>
        <w:div w:id="924925202">
          <w:marLeft w:val="360"/>
          <w:marRight w:val="0"/>
          <w:marTop w:val="120"/>
          <w:marBottom w:val="60"/>
          <w:divBdr>
            <w:top w:val="none" w:sz="0" w:space="0" w:color="auto"/>
            <w:left w:val="none" w:sz="0" w:space="0" w:color="auto"/>
            <w:bottom w:val="none" w:sz="0" w:space="0" w:color="auto"/>
            <w:right w:val="none" w:sz="0" w:space="0" w:color="auto"/>
          </w:divBdr>
        </w:div>
        <w:div w:id="825904135">
          <w:marLeft w:val="360"/>
          <w:marRight w:val="0"/>
          <w:marTop w:val="120"/>
          <w:marBottom w:val="60"/>
          <w:divBdr>
            <w:top w:val="none" w:sz="0" w:space="0" w:color="auto"/>
            <w:left w:val="none" w:sz="0" w:space="0" w:color="auto"/>
            <w:bottom w:val="none" w:sz="0" w:space="0" w:color="auto"/>
            <w:right w:val="none" w:sz="0" w:space="0" w:color="auto"/>
          </w:divBdr>
        </w:div>
        <w:div w:id="120996338">
          <w:marLeft w:val="360"/>
          <w:marRight w:val="0"/>
          <w:marTop w:val="120"/>
          <w:marBottom w:val="60"/>
          <w:divBdr>
            <w:top w:val="none" w:sz="0" w:space="0" w:color="auto"/>
            <w:left w:val="none" w:sz="0" w:space="0" w:color="auto"/>
            <w:bottom w:val="none" w:sz="0" w:space="0" w:color="auto"/>
            <w:right w:val="none" w:sz="0" w:space="0" w:color="auto"/>
          </w:divBdr>
        </w:div>
        <w:div w:id="1371030682">
          <w:marLeft w:val="360"/>
          <w:marRight w:val="0"/>
          <w:marTop w:val="120"/>
          <w:marBottom w:val="60"/>
          <w:divBdr>
            <w:top w:val="none" w:sz="0" w:space="0" w:color="auto"/>
            <w:left w:val="none" w:sz="0" w:space="0" w:color="auto"/>
            <w:bottom w:val="none" w:sz="0" w:space="0" w:color="auto"/>
            <w:right w:val="none" w:sz="0" w:space="0" w:color="auto"/>
          </w:divBdr>
        </w:div>
        <w:div w:id="514922620">
          <w:marLeft w:val="360"/>
          <w:marRight w:val="0"/>
          <w:marTop w:val="120"/>
          <w:marBottom w:val="60"/>
          <w:divBdr>
            <w:top w:val="none" w:sz="0" w:space="0" w:color="auto"/>
            <w:left w:val="none" w:sz="0" w:space="0" w:color="auto"/>
            <w:bottom w:val="none" w:sz="0" w:space="0" w:color="auto"/>
            <w:right w:val="none" w:sz="0" w:space="0" w:color="auto"/>
          </w:divBdr>
        </w:div>
      </w:divsChild>
    </w:div>
    <w:div w:id="1607617861">
      <w:bodyDiv w:val="1"/>
      <w:marLeft w:val="0"/>
      <w:marRight w:val="0"/>
      <w:marTop w:val="0"/>
      <w:marBottom w:val="0"/>
      <w:divBdr>
        <w:top w:val="none" w:sz="0" w:space="0" w:color="auto"/>
        <w:left w:val="none" w:sz="0" w:space="0" w:color="auto"/>
        <w:bottom w:val="none" w:sz="0" w:space="0" w:color="auto"/>
        <w:right w:val="none" w:sz="0" w:space="0" w:color="auto"/>
      </w:divBdr>
      <w:divsChild>
        <w:div w:id="610819610">
          <w:marLeft w:val="360"/>
          <w:marRight w:val="0"/>
          <w:marTop w:val="120"/>
          <w:marBottom w:val="60"/>
          <w:divBdr>
            <w:top w:val="none" w:sz="0" w:space="0" w:color="auto"/>
            <w:left w:val="none" w:sz="0" w:space="0" w:color="auto"/>
            <w:bottom w:val="none" w:sz="0" w:space="0" w:color="auto"/>
            <w:right w:val="none" w:sz="0" w:space="0" w:color="auto"/>
          </w:divBdr>
        </w:div>
        <w:div w:id="1043863961">
          <w:marLeft w:val="360"/>
          <w:marRight w:val="0"/>
          <w:marTop w:val="120"/>
          <w:marBottom w:val="60"/>
          <w:divBdr>
            <w:top w:val="none" w:sz="0" w:space="0" w:color="auto"/>
            <w:left w:val="none" w:sz="0" w:space="0" w:color="auto"/>
            <w:bottom w:val="none" w:sz="0" w:space="0" w:color="auto"/>
            <w:right w:val="none" w:sz="0" w:space="0" w:color="auto"/>
          </w:divBdr>
        </w:div>
        <w:div w:id="452601514">
          <w:marLeft w:val="360"/>
          <w:marRight w:val="0"/>
          <w:marTop w:val="120"/>
          <w:marBottom w:val="60"/>
          <w:divBdr>
            <w:top w:val="none" w:sz="0" w:space="0" w:color="auto"/>
            <w:left w:val="none" w:sz="0" w:space="0" w:color="auto"/>
            <w:bottom w:val="none" w:sz="0" w:space="0" w:color="auto"/>
            <w:right w:val="none" w:sz="0" w:space="0" w:color="auto"/>
          </w:divBdr>
        </w:div>
      </w:divsChild>
    </w:div>
    <w:div w:id="1748728755">
      <w:bodyDiv w:val="1"/>
      <w:marLeft w:val="0"/>
      <w:marRight w:val="0"/>
      <w:marTop w:val="0"/>
      <w:marBottom w:val="0"/>
      <w:divBdr>
        <w:top w:val="none" w:sz="0" w:space="0" w:color="auto"/>
        <w:left w:val="none" w:sz="0" w:space="0" w:color="auto"/>
        <w:bottom w:val="none" w:sz="0" w:space="0" w:color="auto"/>
        <w:right w:val="none" w:sz="0" w:space="0" w:color="auto"/>
      </w:divBdr>
      <w:divsChild>
        <w:div w:id="1972174989">
          <w:marLeft w:val="0"/>
          <w:marRight w:val="0"/>
          <w:marTop w:val="0"/>
          <w:marBottom w:val="0"/>
          <w:divBdr>
            <w:top w:val="none" w:sz="0" w:space="0" w:color="auto"/>
            <w:left w:val="none" w:sz="0" w:space="0" w:color="auto"/>
            <w:bottom w:val="none" w:sz="0" w:space="0" w:color="auto"/>
            <w:right w:val="none" w:sz="0" w:space="0" w:color="auto"/>
          </w:divBdr>
          <w:divsChild>
            <w:div w:id="1312908411">
              <w:marLeft w:val="-75"/>
              <w:marRight w:val="0"/>
              <w:marTop w:val="30"/>
              <w:marBottom w:val="30"/>
              <w:divBdr>
                <w:top w:val="none" w:sz="0" w:space="0" w:color="auto"/>
                <w:left w:val="none" w:sz="0" w:space="0" w:color="auto"/>
                <w:bottom w:val="none" w:sz="0" w:space="0" w:color="auto"/>
                <w:right w:val="none" w:sz="0" w:space="0" w:color="auto"/>
              </w:divBdr>
              <w:divsChild>
                <w:div w:id="1310133288">
                  <w:marLeft w:val="0"/>
                  <w:marRight w:val="0"/>
                  <w:marTop w:val="0"/>
                  <w:marBottom w:val="0"/>
                  <w:divBdr>
                    <w:top w:val="none" w:sz="0" w:space="0" w:color="auto"/>
                    <w:left w:val="none" w:sz="0" w:space="0" w:color="auto"/>
                    <w:bottom w:val="none" w:sz="0" w:space="0" w:color="auto"/>
                    <w:right w:val="none" w:sz="0" w:space="0" w:color="auto"/>
                  </w:divBdr>
                  <w:divsChild>
                    <w:div w:id="209853347">
                      <w:marLeft w:val="0"/>
                      <w:marRight w:val="0"/>
                      <w:marTop w:val="0"/>
                      <w:marBottom w:val="0"/>
                      <w:divBdr>
                        <w:top w:val="none" w:sz="0" w:space="0" w:color="auto"/>
                        <w:left w:val="none" w:sz="0" w:space="0" w:color="auto"/>
                        <w:bottom w:val="none" w:sz="0" w:space="0" w:color="auto"/>
                        <w:right w:val="none" w:sz="0" w:space="0" w:color="auto"/>
                      </w:divBdr>
                    </w:div>
                  </w:divsChild>
                </w:div>
                <w:div w:id="2131825719">
                  <w:marLeft w:val="0"/>
                  <w:marRight w:val="0"/>
                  <w:marTop w:val="0"/>
                  <w:marBottom w:val="0"/>
                  <w:divBdr>
                    <w:top w:val="none" w:sz="0" w:space="0" w:color="auto"/>
                    <w:left w:val="none" w:sz="0" w:space="0" w:color="auto"/>
                    <w:bottom w:val="none" w:sz="0" w:space="0" w:color="auto"/>
                    <w:right w:val="none" w:sz="0" w:space="0" w:color="auto"/>
                  </w:divBdr>
                  <w:divsChild>
                    <w:div w:id="1420831363">
                      <w:marLeft w:val="0"/>
                      <w:marRight w:val="0"/>
                      <w:marTop w:val="0"/>
                      <w:marBottom w:val="0"/>
                      <w:divBdr>
                        <w:top w:val="none" w:sz="0" w:space="0" w:color="auto"/>
                        <w:left w:val="none" w:sz="0" w:space="0" w:color="auto"/>
                        <w:bottom w:val="none" w:sz="0" w:space="0" w:color="auto"/>
                        <w:right w:val="none" w:sz="0" w:space="0" w:color="auto"/>
                      </w:divBdr>
                    </w:div>
                  </w:divsChild>
                </w:div>
                <w:div w:id="995453546">
                  <w:marLeft w:val="0"/>
                  <w:marRight w:val="0"/>
                  <w:marTop w:val="0"/>
                  <w:marBottom w:val="0"/>
                  <w:divBdr>
                    <w:top w:val="none" w:sz="0" w:space="0" w:color="auto"/>
                    <w:left w:val="none" w:sz="0" w:space="0" w:color="auto"/>
                    <w:bottom w:val="none" w:sz="0" w:space="0" w:color="auto"/>
                    <w:right w:val="none" w:sz="0" w:space="0" w:color="auto"/>
                  </w:divBdr>
                  <w:divsChild>
                    <w:div w:id="262224044">
                      <w:marLeft w:val="0"/>
                      <w:marRight w:val="0"/>
                      <w:marTop w:val="0"/>
                      <w:marBottom w:val="0"/>
                      <w:divBdr>
                        <w:top w:val="none" w:sz="0" w:space="0" w:color="auto"/>
                        <w:left w:val="none" w:sz="0" w:space="0" w:color="auto"/>
                        <w:bottom w:val="none" w:sz="0" w:space="0" w:color="auto"/>
                        <w:right w:val="none" w:sz="0" w:space="0" w:color="auto"/>
                      </w:divBdr>
                    </w:div>
                  </w:divsChild>
                </w:div>
                <w:div w:id="1647586661">
                  <w:marLeft w:val="0"/>
                  <w:marRight w:val="0"/>
                  <w:marTop w:val="0"/>
                  <w:marBottom w:val="0"/>
                  <w:divBdr>
                    <w:top w:val="none" w:sz="0" w:space="0" w:color="auto"/>
                    <w:left w:val="none" w:sz="0" w:space="0" w:color="auto"/>
                    <w:bottom w:val="none" w:sz="0" w:space="0" w:color="auto"/>
                    <w:right w:val="none" w:sz="0" w:space="0" w:color="auto"/>
                  </w:divBdr>
                  <w:divsChild>
                    <w:div w:id="512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6879">
          <w:marLeft w:val="0"/>
          <w:marRight w:val="0"/>
          <w:marTop w:val="0"/>
          <w:marBottom w:val="0"/>
          <w:divBdr>
            <w:top w:val="none" w:sz="0" w:space="0" w:color="auto"/>
            <w:left w:val="none" w:sz="0" w:space="0" w:color="auto"/>
            <w:bottom w:val="none" w:sz="0" w:space="0" w:color="auto"/>
            <w:right w:val="none" w:sz="0" w:space="0" w:color="auto"/>
          </w:divBdr>
        </w:div>
        <w:div w:id="945119100">
          <w:marLeft w:val="0"/>
          <w:marRight w:val="0"/>
          <w:marTop w:val="0"/>
          <w:marBottom w:val="0"/>
          <w:divBdr>
            <w:top w:val="none" w:sz="0" w:space="0" w:color="auto"/>
            <w:left w:val="none" w:sz="0" w:space="0" w:color="auto"/>
            <w:bottom w:val="none" w:sz="0" w:space="0" w:color="auto"/>
            <w:right w:val="none" w:sz="0" w:space="0" w:color="auto"/>
          </w:divBdr>
          <w:divsChild>
            <w:div w:id="1633049751">
              <w:marLeft w:val="-75"/>
              <w:marRight w:val="0"/>
              <w:marTop w:val="30"/>
              <w:marBottom w:val="30"/>
              <w:divBdr>
                <w:top w:val="none" w:sz="0" w:space="0" w:color="auto"/>
                <w:left w:val="none" w:sz="0" w:space="0" w:color="auto"/>
                <w:bottom w:val="none" w:sz="0" w:space="0" w:color="auto"/>
                <w:right w:val="none" w:sz="0" w:space="0" w:color="auto"/>
              </w:divBdr>
              <w:divsChild>
                <w:div w:id="658579532">
                  <w:marLeft w:val="0"/>
                  <w:marRight w:val="0"/>
                  <w:marTop w:val="0"/>
                  <w:marBottom w:val="0"/>
                  <w:divBdr>
                    <w:top w:val="none" w:sz="0" w:space="0" w:color="auto"/>
                    <w:left w:val="none" w:sz="0" w:space="0" w:color="auto"/>
                    <w:bottom w:val="none" w:sz="0" w:space="0" w:color="auto"/>
                    <w:right w:val="none" w:sz="0" w:space="0" w:color="auto"/>
                  </w:divBdr>
                  <w:divsChild>
                    <w:div w:id="21976124">
                      <w:marLeft w:val="0"/>
                      <w:marRight w:val="0"/>
                      <w:marTop w:val="0"/>
                      <w:marBottom w:val="0"/>
                      <w:divBdr>
                        <w:top w:val="none" w:sz="0" w:space="0" w:color="auto"/>
                        <w:left w:val="none" w:sz="0" w:space="0" w:color="auto"/>
                        <w:bottom w:val="none" w:sz="0" w:space="0" w:color="auto"/>
                        <w:right w:val="none" w:sz="0" w:space="0" w:color="auto"/>
                      </w:divBdr>
                    </w:div>
                    <w:div w:id="820925362">
                      <w:marLeft w:val="0"/>
                      <w:marRight w:val="0"/>
                      <w:marTop w:val="0"/>
                      <w:marBottom w:val="0"/>
                      <w:divBdr>
                        <w:top w:val="none" w:sz="0" w:space="0" w:color="auto"/>
                        <w:left w:val="none" w:sz="0" w:space="0" w:color="auto"/>
                        <w:bottom w:val="none" w:sz="0" w:space="0" w:color="auto"/>
                        <w:right w:val="none" w:sz="0" w:space="0" w:color="auto"/>
                      </w:divBdr>
                    </w:div>
                    <w:div w:id="4594348">
                      <w:marLeft w:val="0"/>
                      <w:marRight w:val="0"/>
                      <w:marTop w:val="0"/>
                      <w:marBottom w:val="0"/>
                      <w:divBdr>
                        <w:top w:val="none" w:sz="0" w:space="0" w:color="auto"/>
                        <w:left w:val="none" w:sz="0" w:space="0" w:color="auto"/>
                        <w:bottom w:val="none" w:sz="0" w:space="0" w:color="auto"/>
                        <w:right w:val="none" w:sz="0" w:space="0" w:color="auto"/>
                      </w:divBdr>
                    </w:div>
                    <w:div w:id="1266502849">
                      <w:marLeft w:val="0"/>
                      <w:marRight w:val="0"/>
                      <w:marTop w:val="0"/>
                      <w:marBottom w:val="0"/>
                      <w:divBdr>
                        <w:top w:val="none" w:sz="0" w:space="0" w:color="auto"/>
                        <w:left w:val="none" w:sz="0" w:space="0" w:color="auto"/>
                        <w:bottom w:val="none" w:sz="0" w:space="0" w:color="auto"/>
                        <w:right w:val="none" w:sz="0" w:space="0" w:color="auto"/>
                      </w:divBdr>
                    </w:div>
                  </w:divsChild>
                </w:div>
                <w:div w:id="675695512">
                  <w:marLeft w:val="0"/>
                  <w:marRight w:val="0"/>
                  <w:marTop w:val="0"/>
                  <w:marBottom w:val="0"/>
                  <w:divBdr>
                    <w:top w:val="none" w:sz="0" w:space="0" w:color="auto"/>
                    <w:left w:val="none" w:sz="0" w:space="0" w:color="auto"/>
                    <w:bottom w:val="none" w:sz="0" w:space="0" w:color="auto"/>
                    <w:right w:val="none" w:sz="0" w:space="0" w:color="auto"/>
                  </w:divBdr>
                  <w:divsChild>
                    <w:div w:id="647973280">
                      <w:marLeft w:val="0"/>
                      <w:marRight w:val="0"/>
                      <w:marTop w:val="0"/>
                      <w:marBottom w:val="0"/>
                      <w:divBdr>
                        <w:top w:val="none" w:sz="0" w:space="0" w:color="auto"/>
                        <w:left w:val="none" w:sz="0" w:space="0" w:color="auto"/>
                        <w:bottom w:val="none" w:sz="0" w:space="0" w:color="auto"/>
                        <w:right w:val="none" w:sz="0" w:space="0" w:color="auto"/>
                      </w:divBdr>
                    </w:div>
                    <w:div w:id="573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547">
          <w:marLeft w:val="0"/>
          <w:marRight w:val="0"/>
          <w:marTop w:val="0"/>
          <w:marBottom w:val="0"/>
          <w:divBdr>
            <w:top w:val="none" w:sz="0" w:space="0" w:color="auto"/>
            <w:left w:val="none" w:sz="0" w:space="0" w:color="auto"/>
            <w:bottom w:val="none" w:sz="0" w:space="0" w:color="auto"/>
            <w:right w:val="none" w:sz="0" w:space="0" w:color="auto"/>
          </w:divBdr>
          <w:divsChild>
            <w:div w:id="881747089">
              <w:marLeft w:val="0"/>
              <w:marRight w:val="0"/>
              <w:marTop w:val="0"/>
              <w:marBottom w:val="0"/>
              <w:divBdr>
                <w:top w:val="none" w:sz="0" w:space="0" w:color="auto"/>
                <w:left w:val="none" w:sz="0" w:space="0" w:color="auto"/>
                <w:bottom w:val="none" w:sz="0" w:space="0" w:color="auto"/>
                <w:right w:val="none" w:sz="0" w:space="0" w:color="auto"/>
              </w:divBdr>
            </w:div>
            <w:div w:id="1082918463">
              <w:marLeft w:val="0"/>
              <w:marRight w:val="0"/>
              <w:marTop w:val="0"/>
              <w:marBottom w:val="0"/>
              <w:divBdr>
                <w:top w:val="none" w:sz="0" w:space="0" w:color="auto"/>
                <w:left w:val="none" w:sz="0" w:space="0" w:color="auto"/>
                <w:bottom w:val="none" w:sz="0" w:space="0" w:color="auto"/>
                <w:right w:val="none" w:sz="0" w:space="0" w:color="auto"/>
              </w:divBdr>
            </w:div>
            <w:div w:id="359745884">
              <w:marLeft w:val="0"/>
              <w:marRight w:val="0"/>
              <w:marTop w:val="0"/>
              <w:marBottom w:val="0"/>
              <w:divBdr>
                <w:top w:val="none" w:sz="0" w:space="0" w:color="auto"/>
                <w:left w:val="none" w:sz="0" w:space="0" w:color="auto"/>
                <w:bottom w:val="none" w:sz="0" w:space="0" w:color="auto"/>
                <w:right w:val="none" w:sz="0" w:space="0" w:color="auto"/>
              </w:divBdr>
            </w:div>
            <w:div w:id="1151874710">
              <w:marLeft w:val="0"/>
              <w:marRight w:val="0"/>
              <w:marTop w:val="0"/>
              <w:marBottom w:val="0"/>
              <w:divBdr>
                <w:top w:val="none" w:sz="0" w:space="0" w:color="auto"/>
                <w:left w:val="none" w:sz="0" w:space="0" w:color="auto"/>
                <w:bottom w:val="none" w:sz="0" w:space="0" w:color="auto"/>
                <w:right w:val="none" w:sz="0" w:space="0" w:color="auto"/>
              </w:divBdr>
            </w:div>
            <w:div w:id="922571261">
              <w:marLeft w:val="0"/>
              <w:marRight w:val="0"/>
              <w:marTop w:val="0"/>
              <w:marBottom w:val="0"/>
              <w:divBdr>
                <w:top w:val="none" w:sz="0" w:space="0" w:color="auto"/>
                <w:left w:val="none" w:sz="0" w:space="0" w:color="auto"/>
                <w:bottom w:val="none" w:sz="0" w:space="0" w:color="auto"/>
                <w:right w:val="none" w:sz="0" w:space="0" w:color="auto"/>
              </w:divBdr>
            </w:div>
          </w:divsChild>
        </w:div>
        <w:div w:id="1107312902">
          <w:marLeft w:val="0"/>
          <w:marRight w:val="0"/>
          <w:marTop w:val="0"/>
          <w:marBottom w:val="0"/>
          <w:divBdr>
            <w:top w:val="none" w:sz="0" w:space="0" w:color="auto"/>
            <w:left w:val="none" w:sz="0" w:space="0" w:color="auto"/>
            <w:bottom w:val="none" w:sz="0" w:space="0" w:color="auto"/>
            <w:right w:val="none" w:sz="0" w:space="0" w:color="auto"/>
          </w:divBdr>
        </w:div>
        <w:div w:id="545265866">
          <w:marLeft w:val="0"/>
          <w:marRight w:val="0"/>
          <w:marTop w:val="0"/>
          <w:marBottom w:val="0"/>
          <w:divBdr>
            <w:top w:val="none" w:sz="0" w:space="0" w:color="auto"/>
            <w:left w:val="none" w:sz="0" w:space="0" w:color="auto"/>
            <w:bottom w:val="none" w:sz="0" w:space="0" w:color="auto"/>
            <w:right w:val="none" w:sz="0" w:space="0" w:color="auto"/>
          </w:divBdr>
        </w:div>
        <w:div w:id="126288917">
          <w:marLeft w:val="0"/>
          <w:marRight w:val="0"/>
          <w:marTop w:val="0"/>
          <w:marBottom w:val="0"/>
          <w:divBdr>
            <w:top w:val="none" w:sz="0" w:space="0" w:color="auto"/>
            <w:left w:val="none" w:sz="0" w:space="0" w:color="auto"/>
            <w:bottom w:val="none" w:sz="0" w:space="0" w:color="auto"/>
            <w:right w:val="none" w:sz="0" w:space="0" w:color="auto"/>
          </w:divBdr>
        </w:div>
        <w:div w:id="736709560">
          <w:marLeft w:val="0"/>
          <w:marRight w:val="0"/>
          <w:marTop w:val="0"/>
          <w:marBottom w:val="0"/>
          <w:divBdr>
            <w:top w:val="none" w:sz="0" w:space="0" w:color="auto"/>
            <w:left w:val="none" w:sz="0" w:space="0" w:color="auto"/>
            <w:bottom w:val="none" w:sz="0" w:space="0" w:color="auto"/>
            <w:right w:val="none" w:sz="0" w:space="0" w:color="auto"/>
          </w:divBdr>
        </w:div>
        <w:div w:id="1885868346">
          <w:marLeft w:val="0"/>
          <w:marRight w:val="0"/>
          <w:marTop w:val="0"/>
          <w:marBottom w:val="0"/>
          <w:divBdr>
            <w:top w:val="none" w:sz="0" w:space="0" w:color="auto"/>
            <w:left w:val="none" w:sz="0" w:space="0" w:color="auto"/>
            <w:bottom w:val="none" w:sz="0" w:space="0" w:color="auto"/>
            <w:right w:val="none" w:sz="0" w:space="0" w:color="auto"/>
          </w:divBdr>
        </w:div>
        <w:div w:id="1961690164">
          <w:marLeft w:val="0"/>
          <w:marRight w:val="0"/>
          <w:marTop w:val="0"/>
          <w:marBottom w:val="0"/>
          <w:divBdr>
            <w:top w:val="none" w:sz="0" w:space="0" w:color="auto"/>
            <w:left w:val="none" w:sz="0" w:space="0" w:color="auto"/>
            <w:bottom w:val="none" w:sz="0" w:space="0" w:color="auto"/>
            <w:right w:val="none" w:sz="0" w:space="0" w:color="auto"/>
          </w:divBdr>
        </w:div>
        <w:div w:id="965158584">
          <w:marLeft w:val="0"/>
          <w:marRight w:val="0"/>
          <w:marTop w:val="0"/>
          <w:marBottom w:val="0"/>
          <w:divBdr>
            <w:top w:val="none" w:sz="0" w:space="0" w:color="auto"/>
            <w:left w:val="none" w:sz="0" w:space="0" w:color="auto"/>
            <w:bottom w:val="none" w:sz="0" w:space="0" w:color="auto"/>
            <w:right w:val="none" w:sz="0" w:space="0" w:color="auto"/>
          </w:divBdr>
        </w:div>
        <w:div w:id="46414730">
          <w:marLeft w:val="0"/>
          <w:marRight w:val="0"/>
          <w:marTop w:val="0"/>
          <w:marBottom w:val="0"/>
          <w:divBdr>
            <w:top w:val="none" w:sz="0" w:space="0" w:color="auto"/>
            <w:left w:val="none" w:sz="0" w:space="0" w:color="auto"/>
            <w:bottom w:val="none" w:sz="0" w:space="0" w:color="auto"/>
            <w:right w:val="none" w:sz="0" w:space="0" w:color="auto"/>
          </w:divBdr>
        </w:div>
        <w:div w:id="626854244">
          <w:marLeft w:val="0"/>
          <w:marRight w:val="0"/>
          <w:marTop w:val="0"/>
          <w:marBottom w:val="0"/>
          <w:divBdr>
            <w:top w:val="none" w:sz="0" w:space="0" w:color="auto"/>
            <w:left w:val="none" w:sz="0" w:space="0" w:color="auto"/>
            <w:bottom w:val="none" w:sz="0" w:space="0" w:color="auto"/>
            <w:right w:val="none" w:sz="0" w:space="0" w:color="auto"/>
          </w:divBdr>
        </w:div>
        <w:div w:id="1510169986">
          <w:marLeft w:val="0"/>
          <w:marRight w:val="0"/>
          <w:marTop w:val="0"/>
          <w:marBottom w:val="0"/>
          <w:divBdr>
            <w:top w:val="none" w:sz="0" w:space="0" w:color="auto"/>
            <w:left w:val="none" w:sz="0" w:space="0" w:color="auto"/>
            <w:bottom w:val="none" w:sz="0" w:space="0" w:color="auto"/>
            <w:right w:val="none" w:sz="0" w:space="0" w:color="auto"/>
          </w:divBdr>
        </w:div>
        <w:div w:id="1675496291">
          <w:marLeft w:val="0"/>
          <w:marRight w:val="0"/>
          <w:marTop w:val="0"/>
          <w:marBottom w:val="0"/>
          <w:divBdr>
            <w:top w:val="none" w:sz="0" w:space="0" w:color="auto"/>
            <w:left w:val="none" w:sz="0" w:space="0" w:color="auto"/>
            <w:bottom w:val="none" w:sz="0" w:space="0" w:color="auto"/>
            <w:right w:val="none" w:sz="0" w:space="0" w:color="auto"/>
          </w:divBdr>
        </w:div>
        <w:div w:id="1765301191">
          <w:marLeft w:val="0"/>
          <w:marRight w:val="0"/>
          <w:marTop w:val="0"/>
          <w:marBottom w:val="0"/>
          <w:divBdr>
            <w:top w:val="none" w:sz="0" w:space="0" w:color="auto"/>
            <w:left w:val="none" w:sz="0" w:space="0" w:color="auto"/>
            <w:bottom w:val="none" w:sz="0" w:space="0" w:color="auto"/>
            <w:right w:val="none" w:sz="0" w:space="0" w:color="auto"/>
          </w:divBdr>
        </w:div>
        <w:div w:id="1911038677">
          <w:marLeft w:val="0"/>
          <w:marRight w:val="0"/>
          <w:marTop w:val="0"/>
          <w:marBottom w:val="0"/>
          <w:divBdr>
            <w:top w:val="none" w:sz="0" w:space="0" w:color="auto"/>
            <w:left w:val="none" w:sz="0" w:space="0" w:color="auto"/>
            <w:bottom w:val="none" w:sz="0" w:space="0" w:color="auto"/>
            <w:right w:val="none" w:sz="0" w:space="0" w:color="auto"/>
          </w:divBdr>
        </w:div>
        <w:div w:id="1711301524">
          <w:marLeft w:val="0"/>
          <w:marRight w:val="0"/>
          <w:marTop w:val="0"/>
          <w:marBottom w:val="0"/>
          <w:divBdr>
            <w:top w:val="none" w:sz="0" w:space="0" w:color="auto"/>
            <w:left w:val="none" w:sz="0" w:space="0" w:color="auto"/>
            <w:bottom w:val="none" w:sz="0" w:space="0" w:color="auto"/>
            <w:right w:val="none" w:sz="0" w:space="0" w:color="auto"/>
          </w:divBdr>
        </w:div>
        <w:div w:id="1366835518">
          <w:marLeft w:val="0"/>
          <w:marRight w:val="0"/>
          <w:marTop w:val="0"/>
          <w:marBottom w:val="0"/>
          <w:divBdr>
            <w:top w:val="none" w:sz="0" w:space="0" w:color="auto"/>
            <w:left w:val="none" w:sz="0" w:space="0" w:color="auto"/>
            <w:bottom w:val="none" w:sz="0" w:space="0" w:color="auto"/>
            <w:right w:val="none" w:sz="0" w:space="0" w:color="auto"/>
          </w:divBdr>
        </w:div>
        <w:div w:id="1913078274">
          <w:marLeft w:val="0"/>
          <w:marRight w:val="0"/>
          <w:marTop w:val="0"/>
          <w:marBottom w:val="0"/>
          <w:divBdr>
            <w:top w:val="none" w:sz="0" w:space="0" w:color="auto"/>
            <w:left w:val="none" w:sz="0" w:space="0" w:color="auto"/>
            <w:bottom w:val="none" w:sz="0" w:space="0" w:color="auto"/>
            <w:right w:val="none" w:sz="0" w:space="0" w:color="auto"/>
          </w:divBdr>
        </w:div>
        <w:div w:id="1640919155">
          <w:marLeft w:val="0"/>
          <w:marRight w:val="0"/>
          <w:marTop w:val="0"/>
          <w:marBottom w:val="0"/>
          <w:divBdr>
            <w:top w:val="none" w:sz="0" w:space="0" w:color="auto"/>
            <w:left w:val="none" w:sz="0" w:space="0" w:color="auto"/>
            <w:bottom w:val="none" w:sz="0" w:space="0" w:color="auto"/>
            <w:right w:val="none" w:sz="0" w:space="0" w:color="auto"/>
          </w:divBdr>
        </w:div>
        <w:div w:id="76706526">
          <w:marLeft w:val="0"/>
          <w:marRight w:val="0"/>
          <w:marTop w:val="0"/>
          <w:marBottom w:val="0"/>
          <w:divBdr>
            <w:top w:val="none" w:sz="0" w:space="0" w:color="auto"/>
            <w:left w:val="none" w:sz="0" w:space="0" w:color="auto"/>
            <w:bottom w:val="none" w:sz="0" w:space="0" w:color="auto"/>
            <w:right w:val="none" w:sz="0" w:space="0" w:color="auto"/>
          </w:divBdr>
        </w:div>
        <w:div w:id="1792089250">
          <w:marLeft w:val="0"/>
          <w:marRight w:val="0"/>
          <w:marTop w:val="0"/>
          <w:marBottom w:val="0"/>
          <w:divBdr>
            <w:top w:val="none" w:sz="0" w:space="0" w:color="auto"/>
            <w:left w:val="none" w:sz="0" w:space="0" w:color="auto"/>
            <w:bottom w:val="none" w:sz="0" w:space="0" w:color="auto"/>
            <w:right w:val="none" w:sz="0" w:space="0" w:color="auto"/>
          </w:divBdr>
        </w:div>
        <w:div w:id="2023849766">
          <w:marLeft w:val="0"/>
          <w:marRight w:val="0"/>
          <w:marTop w:val="0"/>
          <w:marBottom w:val="0"/>
          <w:divBdr>
            <w:top w:val="none" w:sz="0" w:space="0" w:color="auto"/>
            <w:left w:val="none" w:sz="0" w:space="0" w:color="auto"/>
            <w:bottom w:val="none" w:sz="0" w:space="0" w:color="auto"/>
            <w:right w:val="none" w:sz="0" w:space="0" w:color="auto"/>
          </w:divBdr>
        </w:div>
        <w:div w:id="321979767">
          <w:marLeft w:val="0"/>
          <w:marRight w:val="0"/>
          <w:marTop w:val="0"/>
          <w:marBottom w:val="0"/>
          <w:divBdr>
            <w:top w:val="none" w:sz="0" w:space="0" w:color="auto"/>
            <w:left w:val="none" w:sz="0" w:space="0" w:color="auto"/>
            <w:bottom w:val="none" w:sz="0" w:space="0" w:color="auto"/>
            <w:right w:val="none" w:sz="0" w:space="0" w:color="auto"/>
          </w:divBdr>
        </w:div>
        <w:div w:id="643044893">
          <w:marLeft w:val="0"/>
          <w:marRight w:val="0"/>
          <w:marTop w:val="0"/>
          <w:marBottom w:val="0"/>
          <w:divBdr>
            <w:top w:val="none" w:sz="0" w:space="0" w:color="auto"/>
            <w:left w:val="none" w:sz="0" w:space="0" w:color="auto"/>
            <w:bottom w:val="none" w:sz="0" w:space="0" w:color="auto"/>
            <w:right w:val="none" w:sz="0" w:space="0" w:color="auto"/>
          </w:divBdr>
        </w:div>
        <w:div w:id="1964264365">
          <w:marLeft w:val="0"/>
          <w:marRight w:val="0"/>
          <w:marTop w:val="0"/>
          <w:marBottom w:val="0"/>
          <w:divBdr>
            <w:top w:val="none" w:sz="0" w:space="0" w:color="auto"/>
            <w:left w:val="none" w:sz="0" w:space="0" w:color="auto"/>
            <w:bottom w:val="none" w:sz="0" w:space="0" w:color="auto"/>
            <w:right w:val="none" w:sz="0" w:space="0" w:color="auto"/>
          </w:divBdr>
        </w:div>
        <w:div w:id="1364673623">
          <w:marLeft w:val="0"/>
          <w:marRight w:val="0"/>
          <w:marTop w:val="0"/>
          <w:marBottom w:val="0"/>
          <w:divBdr>
            <w:top w:val="none" w:sz="0" w:space="0" w:color="auto"/>
            <w:left w:val="none" w:sz="0" w:space="0" w:color="auto"/>
            <w:bottom w:val="none" w:sz="0" w:space="0" w:color="auto"/>
            <w:right w:val="none" w:sz="0" w:space="0" w:color="auto"/>
          </w:divBdr>
        </w:div>
        <w:div w:id="1646354799">
          <w:marLeft w:val="0"/>
          <w:marRight w:val="0"/>
          <w:marTop w:val="0"/>
          <w:marBottom w:val="0"/>
          <w:divBdr>
            <w:top w:val="none" w:sz="0" w:space="0" w:color="auto"/>
            <w:left w:val="none" w:sz="0" w:space="0" w:color="auto"/>
            <w:bottom w:val="none" w:sz="0" w:space="0" w:color="auto"/>
            <w:right w:val="none" w:sz="0" w:space="0" w:color="auto"/>
          </w:divBdr>
        </w:div>
        <w:div w:id="354188503">
          <w:marLeft w:val="0"/>
          <w:marRight w:val="0"/>
          <w:marTop w:val="0"/>
          <w:marBottom w:val="0"/>
          <w:divBdr>
            <w:top w:val="none" w:sz="0" w:space="0" w:color="auto"/>
            <w:left w:val="none" w:sz="0" w:space="0" w:color="auto"/>
            <w:bottom w:val="none" w:sz="0" w:space="0" w:color="auto"/>
            <w:right w:val="none" w:sz="0" w:space="0" w:color="auto"/>
          </w:divBdr>
        </w:div>
        <w:div w:id="1752966136">
          <w:marLeft w:val="0"/>
          <w:marRight w:val="0"/>
          <w:marTop w:val="0"/>
          <w:marBottom w:val="0"/>
          <w:divBdr>
            <w:top w:val="none" w:sz="0" w:space="0" w:color="auto"/>
            <w:left w:val="none" w:sz="0" w:space="0" w:color="auto"/>
            <w:bottom w:val="none" w:sz="0" w:space="0" w:color="auto"/>
            <w:right w:val="none" w:sz="0" w:space="0" w:color="auto"/>
          </w:divBdr>
        </w:div>
        <w:div w:id="1897742852">
          <w:marLeft w:val="0"/>
          <w:marRight w:val="0"/>
          <w:marTop w:val="0"/>
          <w:marBottom w:val="0"/>
          <w:divBdr>
            <w:top w:val="none" w:sz="0" w:space="0" w:color="auto"/>
            <w:left w:val="none" w:sz="0" w:space="0" w:color="auto"/>
            <w:bottom w:val="none" w:sz="0" w:space="0" w:color="auto"/>
            <w:right w:val="none" w:sz="0" w:space="0" w:color="auto"/>
          </w:divBdr>
        </w:div>
        <w:div w:id="622463251">
          <w:marLeft w:val="0"/>
          <w:marRight w:val="0"/>
          <w:marTop w:val="0"/>
          <w:marBottom w:val="0"/>
          <w:divBdr>
            <w:top w:val="none" w:sz="0" w:space="0" w:color="auto"/>
            <w:left w:val="none" w:sz="0" w:space="0" w:color="auto"/>
            <w:bottom w:val="none" w:sz="0" w:space="0" w:color="auto"/>
            <w:right w:val="none" w:sz="0" w:space="0" w:color="auto"/>
          </w:divBdr>
        </w:div>
        <w:div w:id="648436418">
          <w:marLeft w:val="0"/>
          <w:marRight w:val="0"/>
          <w:marTop w:val="0"/>
          <w:marBottom w:val="0"/>
          <w:divBdr>
            <w:top w:val="none" w:sz="0" w:space="0" w:color="auto"/>
            <w:left w:val="none" w:sz="0" w:space="0" w:color="auto"/>
            <w:bottom w:val="none" w:sz="0" w:space="0" w:color="auto"/>
            <w:right w:val="none" w:sz="0" w:space="0" w:color="auto"/>
          </w:divBdr>
        </w:div>
        <w:div w:id="926960868">
          <w:marLeft w:val="0"/>
          <w:marRight w:val="0"/>
          <w:marTop w:val="0"/>
          <w:marBottom w:val="0"/>
          <w:divBdr>
            <w:top w:val="none" w:sz="0" w:space="0" w:color="auto"/>
            <w:left w:val="none" w:sz="0" w:space="0" w:color="auto"/>
            <w:bottom w:val="none" w:sz="0" w:space="0" w:color="auto"/>
            <w:right w:val="none" w:sz="0" w:space="0" w:color="auto"/>
          </w:divBdr>
          <w:divsChild>
            <w:div w:id="60838731">
              <w:marLeft w:val="0"/>
              <w:marRight w:val="0"/>
              <w:marTop w:val="0"/>
              <w:marBottom w:val="0"/>
              <w:divBdr>
                <w:top w:val="none" w:sz="0" w:space="0" w:color="auto"/>
                <w:left w:val="none" w:sz="0" w:space="0" w:color="auto"/>
                <w:bottom w:val="none" w:sz="0" w:space="0" w:color="auto"/>
                <w:right w:val="none" w:sz="0" w:space="0" w:color="auto"/>
              </w:divBdr>
            </w:div>
            <w:div w:id="539780401">
              <w:marLeft w:val="0"/>
              <w:marRight w:val="0"/>
              <w:marTop w:val="0"/>
              <w:marBottom w:val="0"/>
              <w:divBdr>
                <w:top w:val="none" w:sz="0" w:space="0" w:color="auto"/>
                <w:left w:val="none" w:sz="0" w:space="0" w:color="auto"/>
                <w:bottom w:val="none" w:sz="0" w:space="0" w:color="auto"/>
                <w:right w:val="none" w:sz="0" w:space="0" w:color="auto"/>
              </w:divBdr>
            </w:div>
            <w:div w:id="66343890">
              <w:marLeft w:val="0"/>
              <w:marRight w:val="0"/>
              <w:marTop w:val="0"/>
              <w:marBottom w:val="0"/>
              <w:divBdr>
                <w:top w:val="none" w:sz="0" w:space="0" w:color="auto"/>
                <w:left w:val="none" w:sz="0" w:space="0" w:color="auto"/>
                <w:bottom w:val="none" w:sz="0" w:space="0" w:color="auto"/>
                <w:right w:val="none" w:sz="0" w:space="0" w:color="auto"/>
              </w:divBdr>
            </w:div>
            <w:div w:id="34433264">
              <w:marLeft w:val="0"/>
              <w:marRight w:val="0"/>
              <w:marTop w:val="0"/>
              <w:marBottom w:val="0"/>
              <w:divBdr>
                <w:top w:val="none" w:sz="0" w:space="0" w:color="auto"/>
                <w:left w:val="none" w:sz="0" w:space="0" w:color="auto"/>
                <w:bottom w:val="none" w:sz="0" w:space="0" w:color="auto"/>
                <w:right w:val="none" w:sz="0" w:space="0" w:color="auto"/>
              </w:divBdr>
            </w:div>
            <w:div w:id="381828158">
              <w:marLeft w:val="0"/>
              <w:marRight w:val="0"/>
              <w:marTop w:val="0"/>
              <w:marBottom w:val="0"/>
              <w:divBdr>
                <w:top w:val="none" w:sz="0" w:space="0" w:color="auto"/>
                <w:left w:val="none" w:sz="0" w:space="0" w:color="auto"/>
                <w:bottom w:val="none" w:sz="0" w:space="0" w:color="auto"/>
                <w:right w:val="none" w:sz="0" w:space="0" w:color="auto"/>
              </w:divBdr>
            </w:div>
          </w:divsChild>
        </w:div>
        <w:div w:id="882474192">
          <w:marLeft w:val="0"/>
          <w:marRight w:val="0"/>
          <w:marTop w:val="0"/>
          <w:marBottom w:val="0"/>
          <w:divBdr>
            <w:top w:val="none" w:sz="0" w:space="0" w:color="auto"/>
            <w:left w:val="none" w:sz="0" w:space="0" w:color="auto"/>
            <w:bottom w:val="none" w:sz="0" w:space="0" w:color="auto"/>
            <w:right w:val="none" w:sz="0" w:space="0" w:color="auto"/>
          </w:divBdr>
          <w:divsChild>
            <w:div w:id="1951429673">
              <w:marLeft w:val="0"/>
              <w:marRight w:val="0"/>
              <w:marTop w:val="0"/>
              <w:marBottom w:val="0"/>
              <w:divBdr>
                <w:top w:val="none" w:sz="0" w:space="0" w:color="auto"/>
                <w:left w:val="none" w:sz="0" w:space="0" w:color="auto"/>
                <w:bottom w:val="none" w:sz="0" w:space="0" w:color="auto"/>
                <w:right w:val="none" w:sz="0" w:space="0" w:color="auto"/>
              </w:divBdr>
            </w:div>
            <w:div w:id="151223002">
              <w:marLeft w:val="0"/>
              <w:marRight w:val="0"/>
              <w:marTop w:val="0"/>
              <w:marBottom w:val="0"/>
              <w:divBdr>
                <w:top w:val="none" w:sz="0" w:space="0" w:color="auto"/>
                <w:left w:val="none" w:sz="0" w:space="0" w:color="auto"/>
                <w:bottom w:val="none" w:sz="0" w:space="0" w:color="auto"/>
                <w:right w:val="none" w:sz="0" w:space="0" w:color="auto"/>
              </w:divBdr>
            </w:div>
            <w:div w:id="967663374">
              <w:marLeft w:val="0"/>
              <w:marRight w:val="0"/>
              <w:marTop w:val="0"/>
              <w:marBottom w:val="0"/>
              <w:divBdr>
                <w:top w:val="none" w:sz="0" w:space="0" w:color="auto"/>
                <w:left w:val="none" w:sz="0" w:space="0" w:color="auto"/>
                <w:bottom w:val="none" w:sz="0" w:space="0" w:color="auto"/>
                <w:right w:val="none" w:sz="0" w:space="0" w:color="auto"/>
              </w:divBdr>
            </w:div>
            <w:div w:id="849874271">
              <w:marLeft w:val="0"/>
              <w:marRight w:val="0"/>
              <w:marTop w:val="0"/>
              <w:marBottom w:val="0"/>
              <w:divBdr>
                <w:top w:val="none" w:sz="0" w:space="0" w:color="auto"/>
                <w:left w:val="none" w:sz="0" w:space="0" w:color="auto"/>
                <w:bottom w:val="none" w:sz="0" w:space="0" w:color="auto"/>
                <w:right w:val="none" w:sz="0" w:space="0" w:color="auto"/>
              </w:divBdr>
            </w:div>
            <w:div w:id="1838421318">
              <w:marLeft w:val="0"/>
              <w:marRight w:val="0"/>
              <w:marTop w:val="0"/>
              <w:marBottom w:val="0"/>
              <w:divBdr>
                <w:top w:val="none" w:sz="0" w:space="0" w:color="auto"/>
                <w:left w:val="none" w:sz="0" w:space="0" w:color="auto"/>
                <w:bottom w:val="none" w:sz="0" w:space="0" w:color="auto"/>
                <w:right w:val="none" w:sz="0" w:space="0" w:color="auto"/>
              </w:divBdr>
            </w:div>
          </w:divsChild>
        </w:div>
        <w:div w:id="746339312">
          <w:marLeft w:val="0"/>
          <w:marRight w:val="0"/>
          <w:marTop w:val="0"/>
          <w:marBottom w:val="0"/>
          <w:divBdr>
            <w:top w:val="none" w:sz="0" w:space="0" w:color="auto"/>
            <w:left w:val="none" w:sz="0" w:space="0" w:color="auto"/>
            <w:bottom w:val="none" w:sz="0" w:space="0" w:color="auto"/>
            <w:right w:val="none" w:sz="0" w:space="0" w:color="auto"/>
          </w:divBdr>
          <w:divsChild>
            <w:div w:id="2105495225">
              <w:marLeft w:val="0"/>
              <w:marRight w:val="0"/>
              <w:marTop w:val="0"/>
              <w:marBottom w:val="0"/>
              <w:divBdr>
                <w:top w:val="none" w:sz="0" w:space="0" w:color="auto"/>
                <w:left w:val="none" w:sz="0" w:space="0" w:color="auto"/>
                <w:bottom w:val="none" w:sz="0" w:space="0" w:color="auto"/>
                <w:right w:val="none" w:sz="0" w:space="0" w:color="auto"/>
              </w:divBdr>
            </w:div>
            <w:div w:id="1022971947">
              <w:marLeft w:val="0"/>
              <w:marRight w:val="0"/>
              <w:marTop w:val="0"/>
              <w:marBottom w:val="0"/>
              <w:divBdr>
                <w:top w:val="none" w:sz="0" w:space="0" w:color="auto"/>
                <w:left w:val="none" w:sz="0" w:space="0" w:color="auto"/>
                <w:bottom w:val="none" w:sz="0" w:space="0" w:color="auto"/>
                <w:right w:val="none" w:sz="0" w:space="0" w:color="auto"/>
              </w:divBdr>
            </w:div>
            <w:div w:id="809126772">
              <w:marLeft w:val="0"/>
              <w:marRight w:val="0"/>
              <w:marTop w:val="0"/>
              <w:marBottom w:val="0"/>
              <w:divBdr>
                <w:top w:val="none" w:sz="0" w:space="0" w:color="auto"/>
                <w:left w:val="none" w:sz="0" w:space="0" w:color="auto"/>
                <w:bottom w:val="none" w:sz="0" w:space="0" w:color="auto"/>
                <w:right w:val="none" w:sz="0" w:space="0" w:color="auto"/>
              </w:divBdr>
            </w:div>
          </w:divsChild>
        </w:div>
        <w:div w:id="2089302499">
          <w:marLeft w:val="0"/>
          <w:marRight w:val="0"/>
          <w:marTop w:val="0"/>
          <w:marBottom w:val="0"/>
          <w:divBdr>
            <w:top w:val="none" w:sz="0" w:space="0" w:color="auto"/>
            <w:left w:val="none" w:sz="0" w:space="0" w:color="auto"/>
            <w:bottom w:val="none" w:sz="0" w:space="0" w:color="auto"/>
            <w:right w:val="none" w:sz="0" w:space="0" w:color="auto"/>
          </w:divBdr>
        </w:div>
        <w:div w:id="1233395995">
          <w:marLeft w:val="0"/>
          <w:marRight w:val="0"/>
          <w:marTop w:val="0"/>
          <w:marBottom w:val="0"/>
          <w:divBdr>
            <w:top w:val="none" w:sz="0" w:space="0" w:color="auto"/>
            <w:left w:val="none" w:sz="0" w:space="0" w:color="auto"/>
            <w:bottom w:val="none" w:sz="0" w:space="0" w:color="auto"/>
            <w:right w:val="none" w:sz="0" w:space="0" w:color="auto"/>
          </w:divBdr>
        </w:div>
        <w:div w:id="245501610">
          <w:marLeft w:val="0"/>
          <w:marRight w:val="0"/>
          <w:marTop w:val="0"/>
          <w:marBottom w:val="0"/>
          <w:divBdr>
            <w:top w:val="none" w:sz="0" w:space="0" w:color="auto"/>
            <w:left w:val="none" w:sz="0" w:space="0" w:color="auto"/>
            <w:bottom w:val="none" w:sz="0" w:space="0" w:color="auto"/>
            <w:right w:val="none" w:sz="0" w:space="0" w:color="auto"/>
          </w:divBdr>
        </w:div>
        <w:div w:id="330375529">
          <w:marLeft w:val="0"/>
          <w:marRight w:val="0"/>
          <w:marTop w:val="0"/>
          <w:marBottom w:val="0"/>
          <w:divBdr>
            <w:top w:val="none" w:sz="0" w:space="0" w:color="auto"/>
            <w:left w:val="none" w:sz="0" w:space="0" w:color="auto"/>
            <w:bottom w:val="none" w:sz="0" w:space="0" w:color="auto"/>
            <w:right w:val="none" w:sz="0" w:space="0" w:color="auto"/>
          </w:divBdr>
        </w:div>
        <w:div w:id="1042949289">
          <w:marLeft w:val="0"/>
          <w:marRight w:val="0"/>
          <w:marTop w:val="0"/>
          <w:marBottom w:val="0"/>
          <w:divBdr>
            <w:top w:val="none" w:sz="0" w:space="0" w:color="auto"/>
            <w:left w:val="none" w:sz="0" w:space="0" w:color="auto"/>
            <w:bottom w:val="none" w:sz="0" w:space="0" w:color="auto"/>
            <w:right w:val="none" w:sz="0" w:space="0" w:color="auto"/>
          </w:divBdr>
        </w:div>
        <w:div w:id="3169050">
          <w:marLeft w:val="0"/>
          <w:marRight w:val="0"/>
          <w:marTop w:val="0"/>
          <w:marBottom w:val="0"/>
          <w:divBdr>
            <w:top w:val="none" w:sz="0" w:space="0" w:color="auto"/>
            <w:left w:val="none" w:sz="0" w:space="0" w:color="auto"/>
            <w:bottom w:val="none" w:sz="0" w:space="0" w:color="auto"/>
            <w:right w:val="none" w:sz="0" w:space="0" w:color="auto"/>
          </w:divBdr>
        </w:div>
        <w:div w:id="633609380">
          <w:marLeft w:val="0"/>
          <w:marRight w:val="0"/>
          <w:marTop w:val="0"/>
          <w:marBottom w:val="0"/>
          <w:divBdr>
            <w:top w:val="none" w:sz="0" w:space="0" w:color="auto"/>
            <w:left w:val="none" w:sz="0" w:space="0" w:color="auto"/>
            <w:bottom w:val="none" w:sz="0" w:space="0" w:color="auto"/>
            <w:right w:val="none" w:sz="0" w:space="0" w:color="auto"/>
          </w:divBdr>
        </w:div>
        <w:div w:id="1068579744">
          <w:marLeft w:val="0"/>
          <w:marRight w:val="0"/>
          <w:marTop w:val="0"/>
          <w:marBottom w:val="0"/>
          <w:divBdr>
            <w:top w:val="none" w:sz="0" w:space="0" w:color="auto"/>
            <w:left w:val="none" w:sz="0" w:space="0" w:color="auto"/>
            <w:bottom w:val="none" w:sz="0" w:space="0" w:color="auto"/>
            <w:right w:val="none" w:sz="0" w:space="0" w:color="auto"/>
          </w:divBdr>
        </w:div>
        <w:div w:id="127823921">
          <w:marLeft w:val="0"/>
          <w:marRight w:val="0"/>
          <w:marTop w:val="0"/>
          <w:marBottom w:val="0"/>
          <w:divBdr>
            <w:top w:val="none" w:sz="0" w:space="0" w:color="auto"/>
            <w:left w:val="none" w:sz="0" w:space="0" w:color="auto"/>
            <w:bottom w:val="none" w:sz="0" w:space="0" w:color="auto"/>
            <w:right w:val="none" w:sz="0" w:space="0" w:color="auto"/>
          </w:divBdr>
        </w:div>
        <w:div w:id="564027173">
          <w:marLeft w:val="0"/>
          <w:marRight w:val="0"/>
          <w:marTop w:val="0"/>
          <w:marBottom w:val="0"/>
          <w:divBdr>
            <w:top w:val="none" w:sz="0" w:space="0" w:color="auto"/>
            <w:left w:val="none" w:sz="0" w:space="0" w:color="auto"/>
            <w:bottom w:val="none" w:sz="0" w:space="0" w:color="auto"/>
            <w:right w:val="none" w:sz="0" w:space="0" w:color="auto"/>
          </w:divBdr>
        </w:div>
        <w:div w:id="613484034">
          <w:marLeft w:val="0"/>
          <w:marRight w:val="0"/>
          <w:marTop w:val="0"/>
          <w:marBottom w:val="0"/>
          <w:divBdr>
            <w:top w:val="none" w:sz="0" w:space="0" w:color="auto"/>
            <w:left w:val="none" w:sz="0" w:space="0" w:color="auto"/>
            <w:bottom w:val="none" w:sz="0" w:space="0" w:color="auto"/>
            <w:right w:val="none" w:sz="0" w:space="0" w:color="auto"/>
          </w:divBdr>
        </w:div>
        <w:div w:id="330333897">
          <w:marLeft w:val="0"/>
          <w:marRight w:val="0"/>
          <w:marTop w:val="0"/>
          <w:marBottom w:val="0"/>
          <w:divBdr>
            <w:top w:val="none" w:sz="0" w:space="0" w:color="auto"/>
            <w:left w:val="none" w:sz="0" w:space="0" w:color="auto"/>
            <w:bottom w:val="none" w:sz="0" w:space="0" w:color="auto"/>
            <w:right w:val="none" w:sz="0" w:space="0" w:color="auto"/>
          </w:divBdr>
        </w:div>
        <w:div w:id="387146671">
          <w:marLeft w:val="0"/>
          <w:marRight w:val="0"/>
          <w:marTop w:val="0"/>
          <w:marBottom w:val="0"/>
          <w:divBdr>
            <w:top w:val="none" w:sz="0" w:space="0" w:color="auto"/>
            <w:left w:val="none" w:sz="0" w:space="0" w:color="auto"/>
            <w:bottom w:val="none" w:sz="0" w:space="0" w:color="auto"/>
            <w:right w:val="none" w:sz="0" w:space="0" w:color="auto"/>
          </w:divBdr>
        </w:div>
        <w:div w:id="1216820123">
          <w:marLeft w:val="0"/>
          <w:marRight w:val="0"/>
          <w:marTop w:val="0"/>
          <w:marBottom w:val="0"/>
          <w:divBdr>
            <w:top w:val="none" w:sz="0" w:space="0" w:color="auto"/>
            <w:left w:val="none" w:sz="0" w:space="0" w:color="auto"/>
            <w:bottom w:val="none" w:sz="0" w:space="0" w:color="auto"/>
            <w:right w:val="none" w:sz="0" w:space="0" w:color="auto"/>
          </w:divBdr>
        </w:div>
        <w:div w:id="1578172932">
          <w:marLeft w:val="0"/>
          <w:marRight w:val="0"/>
          <w:marTop w:val="0"/>
          <w:marBottom w:val="0"/>
          <w:divBdr>
            <w:top w:val="none" w:sz="0" w:space="0" w:color="auto"/>
            <w:left w:val="none" w:sz="0" w:space="0" w:color="auto"/>
            <w:bottom w:val="none" w:sz="0" w:space="0" w:color="auto"/>
            <w:right w:val="none" w:sz="0" w:space="0" w:color="auto"/>
          </w:divBdr>
        </w:div>
        <w:div w:id="1759213660">
          <w:marLeft w:val="0"/>
          <w:marRight w:val="0"/>
          <w:marTop w:val="0"/>
          <w:marBottom w:val="0"/>
          <w:divBdr>
            <w:top w:val="none" w:sz="0" w:space="0" w:color="auto"/>
            <w:left w:val="none" w:sz="0" w:space="0" w:color="auto"/>
            <w:bottom w:val="none" w:sz="0" w:space="0" w:color="auto"/>
            <w:right w:val="none" w:sz="0" w:space="0" w:color="auto"/>
          </w:divBdr>
        </w:div>
        <w:div w:id="2074698625">
          <w:marLeft w:val="0"/>
          <w:marRight w:val="0"/>
          <w:marTop w:val="0"/>
          <w:marBottom w:val="0"/>
          <w:divBdr>
            <w:top w:val="none" w:sz="0" w:space="0" w:color="auto"/>
            <w:left w:val="none" w:sz="0" w:space="0" w:color="auto"/>
            <w:bottom w:val="none" w:sz="0" w:space="0" w:color="auto"/>
            <w:right w:val="none" w:sz="0" w:space="0" w:color="auto"/>
          </w:divBdr>
        </w:div>
        <w:div w:id="2027828296">
          <w:marLeft w:val="0"/>
          <w:marRight w:val="0"/>
          <w:marTop w:val="0"/>
          <w:marBottom w:val="0"/>
          <w:divBdr>
            <w:top w:val="none" w:sz="0" w:space="0" w:color="auto"/>
            <w:left w:val="none" w:sz="0" w:space="0" w:color="auto"/>
            <w:bottom w:val="none" w:sz="0" w:space="0" w:color="auto"/>
            <w:right w:val="none" w:sz="0" w:space="0" w:color="auto"/>
          </w:divBdr>
        </w:div>
        <w:div w:id="1365061101">
          <w:marLeft w:val="0"/>
          <w:marRight w:val="0"/>
          <w:marTop w:val="0"/>
          <w:marBottom w:val="0"/>
          <w:divBdr>
            <w:top w:val="none" w:sz="0" w:space="0" w:color="auto"/>
            <w:left w:val="none" w:sz="0" w:space="0" w:color="auto"/>
            <w:bottom w:val="none" w:sz="0" w:space="0" w:color="auto"/>
            <w:right w:val="none" w:sz="0" w:space="0" w:color="auto"/>
          </w:divBdr>
        </w:div>
        <w:div w:id="1887715829">
          <w:marLeft w:val="0"/>
          <w:marRight w:val="0"/>
          <w:marTop w:val="0"/>
          <w:marBottom w:val="0"/>
          <w:divBdr>
            <w:top w:val="none" w:sz="0" w:space="0" w:color="auto"/>
            <w:left w:val="none" w:sz="0" w:space="0" w:color="auto"/>
            <w:bottom w:val="none" w:sz="0" w:space="0" w:color="auto"/>
            <w:right w:val="none" w:sz="0" w:space="0" w:color="auto"/>
          </w:divBdr>
        </w:div>
        <w:div w:id="2085296920">
          <w:marLeft w:val="0"/>
          <w:marRight w:val="0"/>
          <w:marTop w:val="0"/>
          <w:marBottom w:val="0"/>
          <w:divBdr>
            <w:top w:val="none" w:sz="0" w:space="0" w:color="auto"/>
            <w:left w:val="none" w:sz="0" w:space="0" w:color="auto"/>
            <w:bottom w:val="none" w:sz="0" w:space="0" w:color="auto"/>
            <w:right w:val="none" w:sz="0" w:space="0" w:color="auto"/>
          </w:divBdr>
        </w:div>
        <w:div w:id="2032606786">
          <w:marLeft w:val="0"/>
          <w:marRight w:val="0"/>
          <w:marTop w:val="0"/>
          <w:marBottom w:val="0"/>
          <w:divBdr>
            <w:top w:val="none" w:sz="0" w:space="0" w:color="auto"/>
            <w:left w:val="none" w:sz="0" w:space="0" w:color="auto"/>
            <w:bottom w:val="none" w:sz="0" w:space="0" w:color="auto"/>
            <w:right w:val="none" w:sz="0" w:space="0" w:color="auto"/>
          </w:divBdr>
        </w:div>
        <w:div w:id="1747724342">
          <w:marLeft w:val="0"/>
          <w:marRight w:val="0"/>
          <w:marTop w:val="0"/>
          <w:marBottom w:val="0"/>
          <w:divBdr>
            <w:top w:val="none" w:sz="0" w:space="0" w:color="auto"/>
            <w:left w:val="none" w:sz="0" w:space="0" w:color="auto"/>
            <w:bottom w:val="none" w:sz="0" w:space="0" w:color="auto"/>
            <w:right w:val="none" w:sz="0" w:space="0" w:color="auto"/>
          </w:divBdr>
        </w:div>
        <w:div w:id="1083451620">
          <w:marLeft w:val="0"/>
          <w:marRight w:val="0"/>
          <w:marTop w:val="0"/>
          <w:marBottom w:val="0"/>
          <w:divBdr>
            <w:top w:val="none" w:sz="0" w:space="0" w:color="auto"/>
            <w:left w:val="none" w:sz="0" w:space="0" w:color="auto"/>
            <w:bottom w:val="none" w:sz="0" w:space="0" w:color="auto"/>
            <w:right w:val="none" w:sz="0" w:space="0" w:color="auto"/>
          </w:divBdr>
        </w:div>
        <w:div w:id="977684017">
          <w:marLeft w:val="0"/>
          <w:marRight w:val="0"/>
          <w:marTop w:val="0"/>
          <w:marBottom w:val="0"/>
          <w:divBdr>
            <w:top w:val="none" w:sz="0" w:space="0" w:color="auto"/>
            <w:left w:val="none" w:sz="0" w:space="0" w:color="auto"/>
            <w:bottom w:val="none" w:sz="0" w:space="0" w:color="auto"/>
            <w:right w:val="none" w:sz="0" w:space="0" w:color="auto"/>
          </w:divBdr>
        </w:div>
        <w:div w:id="1391033336">
          <w:marLeft w:val="0"/>
          <w:marRight w:val="0"/>
          <w:marTop w:val="0"/>
          <w:marBottom w:val="0"/>
          <w:divBdr>
            <w:top w:val="none" w:sz="0" w:space="0" w:color="auto"/>
            <w:left w:val="none" w:sz="0" w:space="0" w:color="auto"/>
            <w:bottom w:val="none" w:sz="0" w:space="0" w:color="auto"/>
            <w:right w:val="none" w:sz="0" w:space="0" w:color="auto"/>
          </w:divBdr>
        </w:div>
        <w:div w:id="411314979">
          <w:marLeft w:val="0"/>
          <w:marRight w:val="0"/>
          <w:marTop w:val="0"/>
          <w:marBottom w:val="0"/>
          <w:divBdr>
            <w:top w:val="none" w:sz="0" w:space="0" w:color="auto"/>
            <w:left w:val="none" w:sz="0" w:space="0" w:color="auto"/>
            <w:bottom w:val="none" w:sz="0" w:space="0" w:color="auto"/>
            <w:right w:val="none" w:sz="0" w:space="0" w:color="auto"/>
          </w:divBdr>
        </w:div>
        <w:div w:id="2119328886">
          <w:marLeft w:val="0"/>
          <w:marRight w:val="0"/>
          <w:marTop w:val="0"/>
          <w:marBottom w:val="0"/>
          <w:divBdr>
            <w:top w:val="none" w:sz="0" w:space="0" w:color="auto"/>
            <w:left w:val="none" w:sz="0" w:space="0" w:color="auto"/>
            <w:bottom w:val="none" w:sz="0" w:space="0" w:color="auto"/>
            <w:right w:val="none" w:sz="0" w:space="0" w:color="auto"/>
          </w:divBdr>
        </w:div>
        <w:div w:id="1003900919">
          <w:marLeft w:val="0"/>
          <w:marRight w:val="0"/>
          <w:marTop w:val="0"/>
          <w:marBottom w:val="0"/>
          <w:divBdr>
            <w:top w:val="none" w:sz="0" w:space="0" w:color="auto"/>
            <w:left w:val="none" w:sz="0" w:space="0" w:color="auto"/>
            <w:bottom w:val="none" w:sz="0" w:space="0" w:color="auto"/>
            <w:right w:val="none" w:sz="0" w:space="0" w:color="auto"/>
          </w:divBdr>
        </w:div>
        <w:div w:id="1769351570">
          <w:marLeft w:val="0"/>
          <w:marRight w:val="0"/>
          <w:marTop w:val="0"/>
          <w:marBottom w:val="0"/>
          <w:divBdr>
            <w:top w:val="none" w:sz="0" w:space="0" w:color="auto"/>
            <w:left w:val="none" w:sz="0" w:space="0" w:color="auto"/>
            <w:bottom w:val="none" w:sz="0" w:space="0" w:color="auto"/>
            <w:right w:val="none" w:sz="0" w:space="0" w:color="auto"/>
          </w:divBdr>
        </w:div>
        <w:div w:id="1300956965">
          <w:marLeft w:val="0"/>
          <w:marRight w:val="0"/>
          <w:marTop w:val="0"/>
          <w:marBottom w:val="0"/>
          <w:divBdr>
            <w:top w:val="none" w:sz="0" w:space="0" w:color="auto"/>
            <w:left w:val="none" w:sz="0" w:space="0" w:color="auto"/>
            <w:bottom w:val="none" w:sz="0" w:space="0" w:color="auto"/>
            <w:right w:val="none" w:sz="0" w:space="0" w:color="auto"/>
          </w:divBdr>
        </w:div>
        <w:div w:id="422845416">
          <w:marLeft w:val="0"/>
          <w:marRight w:val="0"/>
          <w:marTop w:val="0"/>
          <w:marBottom w:val="0"/>
          <w:divBdr>
            <w:top w:val="none" w:sz="0" w:space="0" w:color="auto"/>
            <w:left w:val="none" w:sz="0" w:space="0" w:color="auto"/>
            <w:bottom w:val="none" w:sz="0" w:space="0" w:color="auto"/>
            <w:right w:val="none" w:sz="0" w:space="0" w:color="auto"/>
          </w:divBdr>
        </w:div>
        <w:div w:id="371002019">
          <w:marLeft w:val="0"/>
          <w:marRight w:val="0"/>
          <w:marTop w:val="0"/>
          <w:marBottom w:val="0"/>
          <w:divBdr>
            <w:top w:val="none" w:sz="0" w:space="0" w:color="auto"/>
            <w:left w:val="none" w:sz="0" w:space="0" w:color="auto"/>
            <w:bottom w:val="none" w:sz="0" w:space="0" w:color="auto"/>
            <w:right w:val="none" w:sz="0" w:space="0" w:color="auto"/>
          </w:divBdr>
        </w:div>
        <w:div w:id="327363444">
          <w:marLeft w:val="0"/>
          <w:marRight w:val="0"/>
          <w:marTop w:val="0"/>
          <w:marBottom w:val="0"/>
          <w:divBdr>
            <w:top w:val="none" w:sz="0" w:space="0" w:color="auto"/>
            <w:left w:val="none" w:sz="0" w:space="0" w:color="auto"/>
            <w:bottom w:val="none" w:sz="0" w:space="0" w:color="auto"/>
            <w:right w:val="none" w:sz="0" w:space="0" w:color="auto"/>
          </w:divBdr>
        </w:div>
        <w:div w:id="269700907">
          <w:marLeft w:val="0"/>
          <w:marRight w:val="0"/>
          <w:marTop w:val="0"/>
          <w:marBottom w:val="0"/>
          <w:divBdr>
            <w:top w:val="none" w:sz="0" w:space="0" w:color="auto"/>
            <w:left w:val="none" w:sz="0" w:space="0" w:color="auto"/>
            <w:bottom w:val="none" w:sz="0" w:space="0" w:color="auto"/>
            <w:right w:val="none" w:sz="0" w:space="0" w:color="auto"/>
          </w:divBdr>
        </w:div>
        <w:div w:id="1322856030">
          <w:marLeft w:val="0"/>
          <w:marRight w:val="0"/>
          <w:marTop w:val="0"/>
          <w:marBottom w:val="0"/>
          <w:divBdr>
            <w:top w:val="none" w:sz="0" w:space="0" w:color="auto"/>
            <w:left w:val="none" w:sz="0" w:space="0" w:color="auto"/>
            <w:bottom w:val="none" w:sz="0" w:space="0" w:color="auto"/>
            <w:right w:val="none" w:sz="0" w:space="0" w:color="auto"/>
          </w:divBdr>
        </w:div>
        <w:div w:id="1460952676">
          <w:marLeft w:val="0"/>
          <w:marRight w:val="0"/>
          <w:marTop w:val="0"/>
          <w:marBottom w:val="0"/>
          <w:divBdr>
            <w:top w:val="none" w:sz="0" w:space="0" w:color="auto"/>
            <w:left w:val="none" w:sz="0" w:space="0" w:color="auto"/>
            <w:bottom w:val="none" w:sz="0" w:space="0" w:color="auto"/>
            <w:right w:val="none" w:sz="0" w:space="0" w:color="auto"/>
          </w:divBdr>
        </w:div>
        <w:div w:id="1478643607">
          <w:marLeft w:val="0"/>
          <w:marRight w:val="0"/>
          <w:marTop w:val="0"/>
          <w:marBottom w:val="0"/>
          <w:divBdr>
            <w:top w:val="none" w:sz="0" w:space="0" w:color="auto"/>
            <w:left w:val="none" w:sz="0" w:space="0" w:color="auto"/>
            <w:bottom w:val="none" w:sz="0" w:space="0" w:color="auto"/>
            <w:right w:val="none" w:sz="0" w:space="0" w:color="auto"/>
          </w:divBdr>
        </w:div>
        <w:div w:id="1952518159">
          <w:marLeft w:val="0"/>
          <w:marRight w:val="0"/>
          <w:marTop w:val="0"/>
          <w:marBottom w:val="0"/>
          <w:divBdr>
            <w:top w:val="none" w:sz="0" w:space="0" w:color="auto"/>
            <w:left w:val="none" w:sz="0" w:space="0" w:color="auto"/>
            <w:bottom w:val="none" w:sz="0" w:space="0" w:color="auto"/>
            <w:right w:val="none" w:sz="0" w:space="0" w:color="auto"/>
          </w:divBdr>
        </w:div>
        <w:div w:id="400563961">
          <w:marLeft w:val="0"/>
          <w:marRight w:val="0"/>
          <w:marTop w:val="0"/>
          <w:marBottom w:val="0"/>
          <w:divBdr>
            <w:top w:val="none" w:sz="0" w:space="0" w:color="auto"/>
            <w:left w:val="none" w:sz="0" w:space="0" w:color="auto"/>
            <w:bottom w:val="none" w:sz="0" w:space="0" w:color="auto"/>
            <w:right w:val="none" w:sz="0" w:space="0" w:color="auto"/>
          </w:divBdr>
        </w:div>
        <w:div w:id="1431269420">
          <w:marLeft w:val="0"/>
          <w:marRight w:val="0"/>
          <w:marTop w:val="0"/>
          <w:marBottom w:val="0"/>
          <w:divBdr>
            <w:top w:val="none" w:sz="0" w:space="0" w:color="auto"/>
            <w:left w:val="none" w:sz="0" w:space="0" w:color="auto"/>
            <w:bottom w:val="none" w:sz="0" w:space="0" w:color="auto"/>
            <w:right w:val="none" w:sz="0" w:space="0" w:color="auto"/>
          </w:divBdr>
        </w:div>
        <w:div w:id="2076974205">
          <w:marLeft w:val="0"/>
          <w:marRight w:val="0"/>
          <w:marTop w:val="0"/>
          <w:marBottom w:val="0"/>
          <w:divBdr>
            <w:top w:val="none" w:sz="0" w:space="0" w:color="auto"/>
            <w:left w:val="none" w:sz="0" w:space="0" w:color="auto"/>
            <w:bottom w:val="none" w:sz="0" w:space="0" w:color="auto"/>
            <w:right w:val="none" w:sz="0" w:space="0" w:color="auto"/>
          </w:divBdr>
        </w:div>
        <w:div w:id="127941284">
          <w:marLeft w:val="0"/>
          <w:marRight w:val="0"/>
          <w:marTop w:val="0"/>
          <w:marBottom w:val="0"/>
          <w:divBdr>
            <w:top w:val="none" w:sz="0" w:space="0" w:color="auto"/>
            <w:left w:val="none" w:sz="0" w:space="0" w:color="auto"/>
            <w:bottom w:val="none" w:sz="0" w:space="0" w:color="auto"/>
            <w:right w:val="none" w:sz="0" w:space="0" w:color="auto"/>
          </w:divBdr>
        </w:div>
        <w:div w:id="1184900038">
          <w:marLeft w:val="0"/>
          <w:marRight w:val="0"/>
          <w:marTop w:val="0"/>
          <w:marBottom w:val="0"/>
          <w:divBdr>
            <w:top w:val="none" w:sz="0" w:space="0" w:color="auto"/>
            <w:left w:val="none" w:sz="0" w:space="0" w:color="auto"/>
            <w:bottom w:val="none" w:sz="0" w:space="0" w:color="auto"/>
            <w:right w:val="none" w:sz="0" w:space="0" w:color="auto"/>
          </w:divBdr>
        </w:div>
        <w:div w:id="2109344922">
          <w:marLeft w:val="0"/>
          <w:marRight w:val="0"/>
          <w:marTop w:val="0"/>
          <w:marBottom w:val="0"/>
          <w:divBdr>
            <w:top w:val="none" w:sz="0" w:space="0" w:color="auto"/>
            <w:left w:val="none" w:sz="0" w:space="0" w:color="auto"/>
            <w:bottom w:val="none" w:sz="0" w:space="0" w:color="auto"/>
            <w:right w:val="none" w:sz="0" w:space="0" w:color="auto"/>
          </w:divBdr>
        </w:div>
        <w:div w:id="157967565">
          <w:marLeft w:val="0"/>
          <w:marRight w:val="0"/>
          <w:marTop w:val="0"/>
          <w:marBottom w:val="0"/>
          <w:divBdr>
            <w:top w:val="none" w:sz="0" w:space="0" w:color="auto"/>
            <w:left w:val="none" w:sz="0" w:space="0" w:color="auto"/>
            <w:bottom w:val="none" w:sz="0" w:space="0" w:color="auto"/>
            <w:right w:val="none" w:sz="0" w:space="0" w:color="auto"/>
          </w:divBdr>
        </w:div>
        <w:div w:id="792599329">
          <w:marLeft w:val="0"/>
          <w:marRight w:val="0"/>
          <w:marTop w:val="0"/>
          <w:marBottom w:val="0"/>
          <w:divBdr>
            <w:top w:val="none" w:sz="0" w:space="0" w:color="auto"/>
            <w:left w:val="none" w:sz="0" w:space="0" w:color="auto"/>
            <w:bottom w:val="none" w:sz="0" w:space="0" w:color="auto"/>
            <w:right w:val="none" w:sz="0" w:space="0" w:color="auto"/>
          </w:divBdr>
          <w:divsChild>
            <w:div w:id="1356425741">
              <w:marLeft w:val="-75"/>
              <w:marRight w:val="0"/>
              <w:marTop w:val="30"/>
              <w:marBottom w:val="30"/>
              <w:divBdr>
                <w:top w:val="none" w:sz="0" w:space="0" w:color="auto"/>
                <w:left w:val="none" w:sz="0" w:space="0" w:color="auto"/>
                <w:bottom w:val="none" w:sz="0" w:space="0" w:color="auto"/>
                <w:right w:val="none" w:sz="0" w:space="0" w:color="auto"/>
              </w:divBdr>
              <w:divsChild>
                <w:div w:id="1626885386">
                  <w:marLeft w:val="0"/>
                  <w:marRight w:val="0"/>
                  <w:marTop w:val="0"/>
                  <w:marBottom w:val="0"/>
                  <w:divBdr>
                    <w:top w:val="none" w:sz="0" w:space="0" w:color="auto"/>
                    <w:left w:val="none" w:sz="0" w:space="0" w:color="auto"/>
                    <w:bottom w:val="none" w:sz="0" w:space="0" w:color="auto"/>
                    <w:right w:val="none" w:sz="0" w:space="0" w:color="auto"/>
                  </w:divBdr>
                  <w:divsChild>
                    <w:div w:id="1049451090">
                      <w:marLeft w:val="0"/>
                      <w:marRight w:val="0"/>
                      <w:marTop w:val="0"/>
                      <w:marBottom w:val="0"/>
                      <w:divBdr>
                        <w:top w:val="none" w:sz="0" w:space="0" w:color="auto"/>
                        <w:left w:val="none" w:sz="0" w:space="0" w:color="auto"/>
                        <w:bottom w:val="none" w:sz="0" w:space="0" w:color="auto"/>
                        <w:right w:val="none" w:sz="0" w:space="0" w:color="auto"/>
                      </w:divBdr>
                    </w:div>
                    <w:div w:id="408036425">
                      <w:marLeft w:val="0"/>
                      <w:marRight w:val="0"/>
                      <w:marTop w:val="0"/>
                      <w:marBottom w:val="0"/>
                      <w:divBdr>
                        <w:top w:val="none" w:sz="0" w:space="0" w:color="auto"/>
                        <w:left w:val="none" w:sz="0" w:space="0" w:color="auto"/>
                        <w:bottom w:val="none" w:sz="0" w:space="0" w:color="auto"/>
                        <w:right w:val="none" w:sz="0" w:space="0" w:color="auto"/>
                      </w:divBdr>
                    </w:div>
                    <w:div w:id="610481635">
                      <w:marLeft w:val="0"/>
                      <w:marRight w:val="0"/>
                      <w:marTop w:val="0"/>
                      <w:marBottom w:val="0"/>
                      <w:divBdr>
                        <w:top w:val="none" w:sz="0" w:space="0" w:color="auto"/>
                        <w:left w:val="none" w:sz="0" w:space="0" w:color="auto"/>
                        <w:bottom w:val="none" w:sz="0" w:space="0" w:color="auto"/>
                        <w:right w:val="none" w:sz="0" w:space="0" w:color="auto"/>
                      </w:divBdr>
                    </w:div>
                  </w:divsChild>
                </w:div>
                <w:div w:id="316807419">
                  <w:marLeft w:val="0"/>
                  <w:marRight w:val="0"/>
                  <w:marTop w:val="0"/>
                  <w:marBottom w:val="0"/>
                  <w:divBdr>
                    <w:top w:val="none" w:sz="0" w:space="0" w:color="auto"/>
                    <w:left w:val="none" w:sz="0" w:space="0" w:color="auto"/>
                    <w:bottom w:val="none" w:sz="0" w:space="0" w:color="auto"/>
                    <w:right w:val="none" w:sz="0" w:space="0" w:color="auto"/>
                  </w:divBdr>
                  <w:divsChild>
                    <w:div w:id="396173908">
                      <w:marLeft w:val="0"/>
                      <w:marRight w:val="0"/>
                      <w:marTop w:val="0"/>
                      <w:marBottom w:val="0"/>
                      <w:divBdr>
                        <w:top w:val="none" w:sz="0" w:space="0" w:color="auto"/>
                        <w:left w:val="none" w:sz="0" w:space="0" w:color="auto"/>
                        <w:bottom w:val="none" w:sz="0" w:space="0" w:color="auto"/>
                        <w:right w:val="none" w:sz="0" w:space="0" w:color="auto"/>
                      </w:divBdr>
                    </w:div>
                    <w:div w:id="88544484">
                      <w:marLeft w:val="0"/>
                      <w:marRight w:val="0"/>
                      <w:marTop w:val="0"/>
                      <w:marBottom w:val="0"/>
                      <w:divBdr>
                        <w:top w:val="none" w:sz="0" w:space="0" w:color="auto"/>
                        <w:left w:val="none" w:sz="0" w:space="0" w:color="auto"/>
                        <w:bottom w:val="none" w:sz="0" w:space="0" w:color="auto"/>
                        <w:right w:val="none" w:sz="0" w:space="0" w:color="auto"/>
                      </w:divBdr>
                    </w:div>
                    <w:div w:id="1822965805">
                      <w:marLeft w:val="0"/>
                      <w:marRight w:val="0"/>
                      <w:marTop w:val="0"/>
                      <w:marBottom w:val="0"/>
                      <w:divBdr>
                        <w:top w:val="none" w:sz="0" w:space="0" w:color="auto"/>
                        <w:left w:val="none" w:sz="0" w:space="0" w:color="auto"/>
                        <w:bottom w:val="none" w:sz="0" w:space="0" w:color="auto"/>
                        <w:right w:val="none" w:sz="0" w:space="0" w:color="auto"/>
                      </w:divBdr>
                    </w:div>
                  </w:divsChild>
                </w:div>
                <w:div w:id="2096632445">
                  <w:marLeft w:val="0"/>
                  <w:marRight w:val="0"/>
                  <w:marTop w:val="0"/>
                  <w:marBottom w:val="0"/>
                  <w:divBdr>
                    <w:top w:val="none" w:sz="0" w:space="0" w:color="auto"/>
                    <w:left w:val="none" w:sz="0" w:space="0" w:color="auto"/>
                    <w:bottom w:val="none" w:sz="0" w:space="0" w:color="auto"/>
                    <w:right w:val="none" w:sz="0" w:space="0" w:color="auto"/>
                  </w:divBdr>
                  <w:divsChild>
                    <w:div w:id="1941452503">
                      <w:marLeft w:val="0"/>
                      <w:marRight w:val="0"/>
                      <w:marTop w:val="0"/>
                      <w:marBottom w:val="0"/>
                      <w:divBdr>
                        <w:top w:val="none" w:sz="0" w:space="0" w:color="auto"/>
                        <w:left w:val="none" w:sz="0" w:space="0" w:color="auto"/>
                        <w:bottom w:val="none" w:sz="0" w:space="0" w:color="auto"/>
                        <w:right w:val="none" w:sz="0" w:space="0" w:color="auto"/>
                      </w:divBdr>
                    </w:div>
                  </w:divsChild>
                </w:div>
                <w:div w:id="1565525285">
                  <w:marLeft w:val="0"/>
                  <w:marRight w:val="0"/>
                  <w:marTop w:val="0"/>
                  <w:marBottom w:val="0"/>
                  <w:divBdr>
                    <w:top w:val="none" w:sz="0" w:space="0" w:color="auto"/>
                    <w:left w:val="none" w:sz="0" w:space="0" w:color="auto"/>
                    <w:bottom w:val="none" w:sz="0" w:space="0" w:color="auto"/>
                    <w:right w:val="none" w:sz="0" w:space="0" w:color="auto"/>
                  </w:divBdr>
                  <w:divsChild>
                    <w:div w:id="1144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50619">
          <w:marLeft w:val="0"/>
          <w:marRight w:val="0"/>
          <w:marTop w:val="0"/>
          <w:marBottom w:val="0"/>
          <w:divBdr>
            <w:top w:val="none" w:sz="0" w:space="0" w:color="auto"/>
            <w:left w:val="none" w:sz="0" w:space="0" w:color="auto"/>
            <w:bottom w:val="none" w:sz="0" w:space="0" w:color="auto"/>
            <w:right w:val="none" w:sz="0" w:space="0" w:color="auto"/>
          </w:divBdr>
        </w:div>
        <w:div w:id="197473672">
          <w:marLeft w:val="0"/>
          <w:marRight w:val="0"/>
          <w:marTop w:val="0"/>
          <w:marBottom w:val="0"/>
          <w:divBdr>
            <w:top w:val="none" w:sz="0" w:space="0" w:color="auto"/>
            <w:left w:val="none" w:sz="0" w:space="0" w:color="auto"/>
            <w:bottom w:val="none" w:sz="0" w:space="0" w:color="auto"/>
            <w:right w:val="none" w:sz="0" w:space="0" w:color="auto"/>
          </w:divBdr>
        </w:div>
        <w:div w:id="1214270909">
          <w:marLeft w:val="0"/>
          <w:marRight w:val="0"/>
          <w:marTop w:val="0"/>
          <w:marBottom w:val="0"/>
          <w:divBdr>
            <w:top w:val="none" w:sz="0" w:space="0" w:color="auto"/>
            <w:left w:val="none" w:sz="0" w:space="0" w:color="auto"/>
            <w:bottom w:val="none" w:sz="0" w:space="0" w:color="auto"/>
            <w:right w:val="none" w:sz="0" w:space="0" w:color="auto"/>
          </w:divBdr>
        </w:div>
      </w:divsChild>
    </w:div>
    <w:div w:id="1791582735">
      <w:bodyDiv w:val="1"/>
      <w:marLeft w:val="0"/>
      <w:marRight w:val="0"/>
      <w:marTop w:val="0"/>
      <w:marBottom w:val="0"/>
      <w:divBdr>
        <w:top w:val="none" w:sz="0" w:space="0" w:color="auto"/>
        <w:left w:val="none" w:sz="0" w:space="0" w:color="auto"/>
        <w:bottom w:val="none" w:sz="0" w:space="0" w:color="auto"/>
        <w:right w:val="none" w:sz="0" w:space="0" w:color="auto"/>
      </w:divBdr>
      <w:divsChild>
        <w:div w:id="1391415109">
          <w:marLeft w:val="360"/>
          <w:marRight w:val="0"/>
          <w:marTop w:val="120"/>
          <w:marBottom w:val="60"/>
          <w:divBdr>
            <w:top w:val="none" w:sz="0" w:space="0" w:color="auto"/>
            <w:left w:val="none" w:sz="0" w:space="0" w:color="auto"/>
            <w:bottom w:val="none" w:sz="0" w:space="0" w:color="auto"/>
            <w:right w:val="none" w:sz="0" w:space="0" w:color="auto"/>
          </w:divBdr>
        </w:div>
        <w:div w:id="1616862128">
          <w:marLeft w:val="360"/>
          <w:marRight w:val="0"/>
          <w:marTop w:val="120"/>
          <w:marBottom w:val="60"/>
          <w:divBdr>
            <w:top w:val="none" w:sz="0" w:space="0" w:color="auto"/>
            <w:left w:val="none" w:sz="0" w:space="0" w:color="auto"/>
            <w:bottom w:val="none" w:sz="0" w:space="0" w:color="auto"/>
            <w:right w:val="none" w:sz="0" w:space="0" w:color="auto"/>
          </w:divBdr>
        </w:div>
        <w:div w:id="1936786728">
          <w:marLeft w:val="360"/>
          <w:marRight w:val="0"/>
          <w:marTop w:val="120"/>
          <w:marBottom w:val="60"/>
          <w:divBdr>
            <w:top w:val="none" w:sz="0" w:space="0" w:color="auto"/>
            <w:left w:val="none" w:sz="0" w:space="0" w:color="auto"/>
            <w:bottom w:val="none" w:sz="0" w:space="0" w:color="auto"/>
            <w:right w:val="none" w:sz="0" w:space="0" w:color="auto"/>
          </w:divBdr>
        </w:div>
      </w:divsChild>
    </w:div>
    <w:div w:id="1871336417">
      <w:bodyDiv w:val="1"/>
      <w:marLeft w:val="0"/>
      <w:marRight w:val="0"/>
      <w:marTop w:val="0"/>
      <w:marBottom w:val="0"/>
      <w:divBdr>
        <w:top w:val="none" w:sz="0" w:space="0" w:color="auto"/>
        <w:left w:val="none" w:sz="0" w:space="0" w:color="auto"/>
        <w:bottom w:val="none" w:sz="0" w:space="0" w:color="auto"/>
        <w:right w:val="none" w:sz="0" w:space="0" w:color="auto"/>
      </w:divBdr>
      <w:divsChild>
        <w:div w:id="213968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4492</Words>
  <Characters>23811</Characters>
  <Application>Microsoft Office Word</Application>
  <DocSecurity>0</DocSecurity>
  <Lines>198</Lines>
  <Paragraphs>56</Paragraphs>
  <ScaleCrop>false</ScaleCrop>
  <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Sahlberg</dc:creator>
  <cp:keywords/>
  <dc:description/>
  <cp:lastModifiedBy>Anna Kihlén</cp:lastModifiedBy>
  <cp:revision>3</cp:revision>
  <dcterms:created xsi:type="dcterms:W3CDTF">2021-05-12T08:13:00Z</dcterms:created>
  <dcterms:modified xsi:type="dcterms:W3CDTF">2021-05-12T08:14:00Z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3EAD2136DF81D4ABC12586BE002F6309</vt:lpwstr>
  </property>
  <property fmtid="{D5CDD505-2E9C-101B-9397-08002B2CF9AE}" pid="6" name="SW_DocHWND">
    <vt:r8>723364</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CN=S002ada07/OU=ADB-kontoret/O=Göteborgs Kommun</vt:lpwstr>
  </property>
  <property fmtid="{D5CDD505-2E9C-101B-9397-08002B2CF9AE}" pid="16" name="SW_DocumentDB">
    <vt:lpwstr>Prod\AldreVardOmsorg\LIS\Arbetsgrupp\Handlägg.nsf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